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7" w:rightFromText="187" w:vertAnchor="text" w:horzAnchor="margin" w:tblpY="-202"/>
        <w:tblOverlap w:val="never"/>
        <w:tblW w:w="10858" w:type="dxa"/>
        <w:tblBorders>
          <w:top w:val="dotted" w:sz="4" w:space="0" w:color="FFFFFF"/>
          <w:left w:val="dotted" w:sz="4" w:space="0" w:color="FFFFFF"/>
          <w:bottom w:val="dotted" w:sz="4" w:space="0" w:color="FFFFFF"/>
          <w:right w:val="dotted" w:sz="4" w:space="0" w:color="FFFFFF"/>
          <w:insideH w:val="dotted" w:sz="4" w:space="0" w:color="FFFFFF"/>
          <w:insideV w:val="dotted" w:sz="4" w:space="0" w:color="FFFFFF"/>
        </w:tblBorders>
        <w:tblCellMar>
          <w:top w:w="43" w:type="dxa"/>
          <w:left w:w="58" w:type="dxa"/>
          <w:bottom w:w="43" w:type="dxa"/>
          <w:right w:w="58" w:type="dxa"/>
        </w:tblCellMar>
        <w:tblLook w:val="00BF"/>
      </w:tblPr>
      <w:tblGrid>
        <w:gridCol w:w="5278"/>
        <w:gridCol w:w="5580"/>
      </w:tblGrid>
      <w:tr w:rsidR="00162792" w:rsidRPr="00E37781">
        <w:tc>
          <w:tcPr>
            <w:tcW w:w="10858" w:type="dxa"/>
            <w:gridSpan w:val="2"/>
            <w:shd w:val="clear" w:color="auto" w:fill="auto"/>
          </w:tcPr>
          <w:p w:rsidR="00BB5EFF" w:rsidRDefault="00162792" w:rsidP="00162792">
            <w:pPr>
              <w:jc w:val="center"/>
              <w:outlineLvl w:val="0"/>
              <w:rPr>
                <w:rFonts w:ascii="Arial" w:hAnsi="Arial" w:cs="Arial"/>
                <w:sz w:val="28"/>
                <w:szCs w:val="28"/>
              </w:rPr>
            </w:pPr>
            <w:r w:rsidRPr="00C96B34">
              <w:rPr>
                <w:rFonts w:ascii="Arial" w:hAnsi="Arial" w:cs="Arial"/>
                <w:sz w:val="28"/>
                <w:szCs w:val="28"/>
              </w:rPr>
              <w:t>UDL Guidelines – Educator Checklist</w:t>
            </w:r>
            <w:r>
              <w:rPr>
                <w:rFonts w:ascii="Arial" w:hAnsi="Arial" w:cs="Arial"/>
                <w:sz w:val="28"/>
                <w:szCs w:val="28"/>
              </w:rPr>
              <w:t xml:space="preserve"> Version 2</w:t>
            </w:r>
          </w:p>
          <w:p w:rsidR="00BB5EFF" w:rsidRPr="00BB5EFF" w:rsidRDefault="00BB5EFF" w:rsidP="00BB5EFF">
            <w:pPr>
              <w:pStyle w:val="NormalWeb"/>
            </w:pPr>
            <w:r>
              <w:rPr>
                <w:rFonts w:ascii="Calibri" w:hAnsi="Calibri"/>
              </w:rPr>
              <w:t>The lesson plan we reviewed was Picturing Modern America (</w:t>
            </w:r>
            <w:hyperlink r:id="rId7" w:tgtFrame="_blank" w:history="1">
              <w:r>
                <w:rPr>
                  <w:rStyle w:val="Hyperlink"/>
                  <w:rFonts w:ascii="Calibri" w:hAnsi="Calibri"/>
                </w:rPr>
                <w:t>http://cct2</w:t>
              </w:r>
              <w:r>
                <w:rPr>
                  <w:rStyle w:val="Hyperlink"/>
                  <w:rFonts w:ascii="Calibri" w:hAnsi="Calibri"/>
                </w:rPr>
                <w:t>.</w:t>
              </w:r>
              <w:r>
                <w:rPr>
                  <w:rStyle w:val="Hyperlink"/>
                  <w:rFonts w:ascii="Calibri" w:hAnsi="Calibri"/>
                </w:rPr>
                <w:t>edc.org/PMA/</w:t>
              </w:r>
            </w:hyperlink>
            <w:r>
              <w:rPr>
                <w:rFonts w:ascii="Calibri" w:hAnsi="Calibri"/>
              </w:rPr>
              <w:t>). This website includes exercises that are designed to further students' understanding of common topics in the study of modern America 1880-1920, build skills to help analyze primary sources, and generate questions for further research.</w:t>
            </w:r>
            <w:r>
              <w:rPr>
                <w:rFonts w:ascii="Calibri" w:hAnsi="Calibri"/>
                <w:sz w:val="20"/>
                <w:szCs w:val="20"/>
              </w:rPr>
              <w:t xml:space="preserve">  </w:t>
            </w:r>
            <w:r>
              <w:rPr>
                <w:rFonts w:ascii="Calibri" w:hAnsi="Calibri"/>
              </w:rPr>
              <w:t>Picturing Modern America is an interactive website that encourages students to actively read questions and discuss the images. By using three main categories (Image Detective, Investigations, and Exhibit Builder), the students are able to become historians and explore the past. The website does a good job fulfilling the goals of UDL. It allows students to visualize material (images, photographs) and presents a comprehensive project for students to complete, in which they are asked to actually create an exhibit.</w:t>
            </w:r>
            <w:r w:rsidR="002A0B18">
              <w:rPr>
                <w:rFonts w:ascii="Calibri" w:hAnsi="Calibri"/>
              </w:rPr>
              <w:t xml:space="preserve"> The photographs are very useful in investigating American history and help students visually understand the American story; they also were very conducive to student interaction in that students are able to clip on an image and manipulate it by answering questions, highlighting over certain parts of the image, and finally submit conclusions </w:t>
            </w:r>
            <w:r w:rsidR="004159FA">
              <w:rPr>
                <w:rFonts w:ascii="Calibri" w:hAnsi="Calibri"/>
              </w:rPr>
              <w:t>as to their interpretations of the picture. U</w:t>
            </w:r>
            <w:r w:rsidR="002A0B18">
              <w:rPr>
                <w:rFonts w:ascii="Calibri" w:hAnsi="Calibri"/>
              </w:rPr>
              <w:t>nfortunately, the website didn’t offer much more than pictures. Perhaps they could have included audio or video clips.</w:t>
            </w:r>
          </w:p>
          <w:p w:rsidR="00162792" w:rsidRPr="005829D6" w:rsidRDefault="00162792" w:rsidP="00162792">
            <w:pPr>
              <w:jc w:val="center"/>
              <w:rPr>
                <w:rFonts w:ascii="Arial" w:hAnsi="Arial" w:cs="Arial"/>
                <w:sz w:val="16"/>
                <w:szCs w:val="16"/>
              </w:rPr>
            </w:pPr>
          </w:p>
        </w:tc>
      </w:tr>
      <w:tr w:rsidR="00162792" w:rsidRPr="00E37781">
        <w:tc>
          <w:tcPr>
            <w:tcW w:w="5278" w:type="dxa"/>
            <w:shd w:val="clear" w:color="auto" w:fill="BF9BB7"/>
          </w:tcPr>
          <w:p w:rsidR="00162792" w:rsidRPr="00A571A0" w:rsidRDefault="00162792" w:rsidP="00162792">
            <w:pPr>
              <w:rPr>
                <w:rFonts w:ascii="Trebuchet MS" w:hAnsi="Trebuchet MS"/>
                <w:b/>
                <w:sz w:val="22"/>
              </w:rPr>
            </w:pPr>
            <w:r w:rsidRPr="007E5CF8">
              <w:rPr>
                <w:rFonts w:ascii="Trebuchet MS" w:eastAsia="Times New Roman" w:hAnsi="Trebuchet MS"/>
                <w:b/>
                <w:sz w:val="20"/>
                <w:szCs w:val="20"/>
              </w:rPr>
              <w:t>I.</w:t>
            </w:r>
            <w:r>
              <w:rPr>
                <w:rFonts w:ascii="Trebuchet MS" w:eastAsia="Times New Roman" w:hAnsi="Trebuchet MS"/>
                <w:b/>
                <w:color w:val="FFFFFF"/>
                <w:sz w:val="20"/>
                <w:szCs w:val="20"/>
              </w:rPr>
              <w:t xml:space="preserve">    </w:t>
            </w:r>
            <w:hyperlink r:id="rId8" w:history="1">
              <w:r w:rsidRPr="0011128D">
                <w:rPr>
                  <w:rStyle w:val="Hyperlink"/>
                  <w:rFonts w:ascii="Trebuchet MS" w:eastAsia="Times New Roman" w:hAnsi="Trebuchet MS"/>
                  <w:b/>
                  <w:sz w:val="20"/>
                  <w:szCs w:val="20"/>
                </w:rPr>
                <w:t>Provide Multiple</w:t>
              </w:r>
              <w:r>
                <w:rPr>
                  <w:rStyle w:val="Hyperlink"/>
                  <w:rFonts w:ascii="Trebuchet MS" w:eastAsia="Times New Roman" w:hAnsi="Trebuchet MS"/>
                  <w:b/>
                  <w:sz w:val="20"/>
                  <w:szCs w:val="20"/>
                </w:rPr>
                <w:t xml:space="preserve"> Means of Representation</w:t>
              </w:r>
              <w:r w:rsidRPr="0011128D">
                <w:rPr>
                  <w:rStyle w:val="Hyperlink"/>
                  <w:rFonts w:ascii="Trebuchet MS" w:eastAsia="Times New Roman" w:hAnsi="Trebuchet MS"/>
                  <w:b/>
                  <w:sz w:val="20"/>
                  <w:szCs w:val="20"/>
                </w:rPr>
                <w:t>:</w:t>
              </w:r>
            </w:hyperlink>
          </w:p>
        </w:tc>
        <w:tc>
          <w:tcPr>
            <w:tcW w:w="5580" w:type="dxa"/>
            <w:shd w:val="clear" w:color="auto" w:fill="BF9BB7"/>
            <w:vAlign w:val="center"/>
          </w:tcPr>
          <w:p w:rsidR="00162792" w:rsidRPr="00062909" w:rsidRDefault="00162792" w:rsidP="00162792">
            <w:pPr>
              <w:pStyle w:val="ColorfulList-Accent11"/>
              <w:ind w:left="0"/>
              <w:jc w:val="center"/>
              <w:rPr>
                <w:rFonts w:ascii="Trebuchet MS" w:eastAsia="Times New Roman" w:hAnsi="Trebuchet MS"/>
                <w:b/>
                <w:color w:val="EAEAEA"/>
                <w:sz w:val="20"/>
                <w:szCs w:val="20"/>
              </w:rPr>
            </w:pPr>
            <w:r w:rsidRPr="00062909">
              <w:rPr>
                <w:rFonts w:ascii="Trebuchet MS" w:eastAsia="Times New Roman" w:hAnsi="Trebuchet MS"/>
                <w:b/>
                <w:color w:val="EAEAEA"/>
                <w:sz w:val="20"/>
                <w:szCs w:val="20"/>
              </w:rPr>
              <w:t>Your notes</w:t>
            </w:r>
          </w:p>
        </w:tc>
      </w:tr>
      <w:tr w:rsidR="00162792" w:rsidRPr="005415D3">
        <w:tc>
          <w:tcPr>
            <w:tcW w:w="5278" w:type="dxa"/>
            <w:shd w:val="clear" w:color="auto" w:fill="E4BFDC"/>
            <w:vAlign w:val="center"/>
          </w:tcPr>
          <w:p w:rsidR="00162792" w:rsidRPr="005415D3" w:rsidRDefault="00A83DEA" w:rsidP="00162792">
            <w:pPr>
              <w:pStyle w:val="ColorfulList-Accent11"/>
              <w:numPr>
                <w:ilvl w:val="0"/>
                <w:numId w:val="2"/>
              </w:numPr>
              <w:outlineLvl w:val="2"/>
              <w:rPr>
                <w:rFonts w:ascii="Trebuchet MS" w:eastAsia="Times New Roman" w:hAnsi="Trebuchet MS"/>
                <w:b/>
                <w:sz w:val="18"/>
                <w:szCs w:val="22"/>
              </w:rPr>
            </w:pPr>
            <w:hyperlink r:id="rId9" w:anchor="principle1_g1" w:history="1">
              <w:r w:rsidR="00162792" w:rsidRPr="00680B2D">
                <w:rPr>
                  <w:rStyle w:val="Hyperlink"/>
                  <w:rFonts w:ascii="Trebuchet MS" w:hAnsi="Trebuchet MS"/>
                  <w:sz w:val="18"/>
                  <w:szCs w:val="22"/>
                </w:rPr>
                <w:t>Provide options for perception</w:t>
              </w:r>
            </w:hyperlink>
          </w:p>
        </w:tc>
        <w:tc>
          <w:tcPr>
            <w:tcW w:w="5580" w:type="dxa"/>
            <w:shd w:val="clear" w:color="auto" w:fill="E4BFDC"/>
          </w:tcPr>
          <w:p w:rsidR="00162792" w:rsidRPr="00A91AAD" w:rsidRDefault="00162792" w:rsidP="00162792">
            <w:pPr>
              <w:pStyle w:val="ColorfulList-Accent11"/>
              <w:ind w:left="0"/>
              <w:outlineLvl w:val="2"/>
              <w:rPr>
                <w:rStyle w:val="Heading6Char"/>
                <w:rFonts w:eastAsia="Cambria"/>
              </w:rPr>
            </w:pPr>
          </w:p>
        </w:tc>
      </w:tr>
      <w:tr w:rsidR="00D62D20" w:rsidRPr="00E37781">
        <w:tc>
          <w:tcPr>
            <w:tcW w:w="5278" w:type="dxa"/>
            <w:shd w:val="clear" w:color="auto" w:fill="F4EAF2"/>
            <w:vAlign w:val="center"/>
          </w:tcPr>
          <w:p w:rsidR="00D62D20" w:rsidRPr="00E37781" w:rsidRDefault="00D62D20" w:rsidP="00162792">
            <w:pPr>
              <w:ind w:left="688" w:hanging="346"/>
              <w:outlineLvl w:val="3"/>
              <w:rPr>
                <w:rFonts w:ascii="Arial" w:eastAsia="Times New Roman" w:hAnsi="Arial"/>
                <w:sz w:val="18"/>
              </w:rPr>
            </w:pPr>
            <w:r w:rsidRPr="00E37781">
              <w:rPr>
                <w:rFonts w:ascii="Arial" w:eastAsia="Times New Roman" w:hAnsi="Arial"/>
                <w:b/>
                <w:sz w:val="18"/>
              </w:rPr>
              <w:t>1.1</w:t>
            </w:r>
            <w:r w:rsidRPr="00E37781">
              <w:rPr>
                <w:rFonts w:ascii="Arial" w:eastAsia="Times New Roman" w:hAnsi="Arial"/>
                <w:sz w:val="18"/>
              </w:rPr>
              <w:tab/>
            </w:r>
            <w:hyperlink r:id="rId10" w:anchor="principle1_g1" w:history="1">
              <w:r>
                <w:rPr>
                  <w:rStyle w:val="Hyperlink"/>
                  <w:rFonts w:ascii="Arial" w:eastAsia="Times New Roman" w:hAnsi="Arial"/>
                  <w:sz w:val="18"/>
                </w:rPr>
                <w:t>Offer ways of customizing</w:t>
              </w:r>
              <w:r w:rsidRPr="00680B2D">
                <w:rPr>
                  <w:rStyle w:val="Hyperlink"/>
                  <w:rFonts w:ascii="Arial" w:eastAsia="Times New Roman" w:hAnsi="Arial"/>
                  <w:sz w:val="18"/>
                </w:rPr>
                <w:t xml:space="preserve"> the display of information</w:t>
              </w:r>
            </w:hyperlink>
          </w:p>
        </w:tc>
        <w:tc>
          <w:tcPr>
            <w:tcW w:w="5580" w:type="dxa"/>
            <w:vMerge w:val="restart"/>
            <w:shd w:val="clear" w:color="auto" w:fill="F4EAF2"/>
          </w:tcPr>
          <w:p w:rsidR="006F7374" w:rsidRDefault="006F7374" w:rsidP="00162792">
            <w:pPr>
              <w:outlineLvl w:val="3"/>
              <w:rPr>
                <w:rFonts w:ascii="Arial" w:eastAsia="Times New Roman" w:hAnsi="Arial" w:cs="Arial"/>
                <w:b/>
                <w:sz w:val="18"/>
              </w:rPr>
            </w:pPr>
            <w:r w:rsidRPr="006F7374">
              <w:rPr>
                <w:rFonts w:ascii="Arial" w:eastAsia="Times New Roman" w:hAnsi="Arial" w:cs="Arial"/>
                <w:b/>
                <w:sz w:val="18"/>
              </w:rPr>
              <w:t>Feature</w:t>
            </w:r>
            <w:r>
              <w:rPr>
                <w:rFonts w:ascii="Arial" w:eastAsia="Times New Roman" w:hAnsi="Arial" w:cs="Arial"/>
                <w:b/>
                <w:sz w:val="18"/>
              </w:rPr>
              <w:t xml:space="preserve">: PMA website offers 3 main ways to think like a historian. </w:t>
            </w:r>
          </w:p>
          <w:p w:rsidR="006F7374" w:rsidRDefault="006F7374" w:rsidP="00162792">
            <w:pPr>
              <w:outlineLvl w:val="3"/>
              <w:rPr>
                <w:rFonts w:ascii="Arial" w:eastAsia="Times New Roman" w:hAnsi="Arial" w:cs="Arial"/>
                <w:b/>
                <w:sz w:val="18"/>
              </w:rPr>
            </w:pPr>
            <w:r>
              <w:rPr>
                <w:rFonts w:ascii="Arial" w:eastAsia="Times New Roman" w:hAnsi="Arial" w:cs="Arial"/>
                <w:b/>
                <w:sz w:val="18"/>
              </w:rPr>
              <w:t>Barrier: Only text and visuals are show.</w:t>
            </w:r>
          </w:p>
          <w:p w:rsidR="00D62D20" w:rsidRPr="006F7374" w:rsidRDefault="006F7374" w:rsidP="00162792">
            <w:pPr>
              <w:outlineLvl w:val="3"/>
              <w:rPr>
                <w:rFonts w:ascii="Arial" w:eastAsia="Times New Roman" w:hAnsi="Arial" w:cs="Arial"/>
                <w:b/>
                <w:sz w:val="18"/>
              </w:rPr>
            </w:pPr>
            <w:r>
              <w:rPr>
                <w:rFonts w:ascii="Arial" w:eastAsia="Times New Roman" w:hAnsi="Arial" w:cs="Arial"/>
                <w:b/>
                <w:sz w:val="18"/>
              </w:rPr>
              <w:t xml:space="preserve">Feature: Pictures and Image detective allow students to interact with the visual sources. </w:t>
            </w:r>
          </w:p>
        </w:tc>
      </w:tr>
      <w:tr w:rsidR="00D62D20" w:rsidRPr="00E37781">
        <w:tc>
          <w:tcPr>
            <w:tcW w:w="5278" w:type="dxa"/>
            <w:shd w:val="clear" w:color="auto" w:fill="F4EAF2"/>
            <w:vAlign w:val="center"/>
          </w:tcPr>
          <w:p w:rsidR="00D62D20" w:rsidRPr="00E37781" w:rsidRDefault="00D62D20" w:rsidP="00162792">
            <w:pPr>
              <w:ind w:left="688" w:hanging="346"/>
              <w:outlineLvl w:val="3"/>
              <w:rPr>
                <w:rFonts w:ascii="Arial" w:eastAsia="Times New Roman" w:hAnsi="Arial"/>
                <w:sz w:val="18"/>
              </w:rPr>
            </w:pPr>
            <w:r w:rsidRPr="00E37781">
              <w:rPr>
                <w:rFonts w:ascii="Arial" w:eastAsia="Times New Roman" w:hAnsi="Arial"/>
                <w:b/>
                <w:sz w:val="18"/>
              </w:rPr>
              <w:t>1.2</w:t>
            </w:r>
            <w:r w:rsidRPr="00E37781">
              <w:rPr>
                <w:rFonts w:ascii="Arial" w:eastAsia="Times New Roman" w:hAnsi="Arial"/>
                <w:sz w:val="18"/>
              </w:rPr>
              <w:tab/>
            </w:r>
            <w:hyperlink r:id="rId11" w:anchor="principle1_g1" w:history="1">
              <w:r>
                <w:rPr>
                  <w:rStyle w:val="Hyperlink"/>
                  <w:rFonts w:ascii="Arial" w:eastAsia="Times New Roman" w:hAnsi="Arial"/>
                  <w:sz w:val="18"/>
                </w:rPr>
                <w:t>Offer</w:t>
              </w:r>
              <w:r w:rsidRPr="00680B2D">
                <w:rPr>
                  <w:rStyle w:val="Hyperlink"/>
                  <w:rFonts w:ascii="Arial" w:eastAsia="Times New Roman" w:hAnsi="Arial"/>
                  <w:sz w:val="18"/>
                </w:rPr>
                <w:t xml:space="preserve"> alternatives for auditory information</w:t>
              </w:r>
            </w:hyperlink>
          </w:p>
        </w:tc>
        <w:tc>
          <w:tcPr>
            <w:tcW w:w="5580" w:type="dxa"/>
            <w:vMerge/>
            <w:shd w:val="clear" w:color="auto" w:fill="F4EAF2"/>
          </w:tcPr>
          <w:p w:rsidR="00D62D20" w:rsidRPr="00A91AAD" w:rsidRDefault="00D62D20" w:rsidP="00162792">
            <w:pPr>
              <w:outlineLvl w:val="3"/>
              <w:rPr>
                <w:rFonts w:ascii="Arial" w:eastAsia="Times New Roman" w:hAnsi="Arial" w:cs="Arial"/>
                <w:b/>
                <w:color w:val="EAEAEA"/>
                <w:sz w:val="18"/>
              </w:rPr>
            </w:pPr>
          </w:p>
        </w:tc>
      </w:tr>
      <w:tr w:rsidR="00D62D20" w:rsidRPr="00E37781">
        <w:tc>
          <w:tcPr>
            <w:tcW w:w="5278" w:type="dxa"/>
            <w:shd w:val="clear" w:color="auto" w:fill="F4EAF2"/>
            <w:vAlign w:val="center"/>
          </w:tcPr>
          <w:p w:rsidR="00D62D20" w:rsidRPr="00E37781" w:rsidRDefault="00D62D20" w:rsidP="00162792">
            <w:pPr>
              <w:ind w:left="688" w:hanging="346"/>
              <w:outlineLvl w:val="3"/>
              <w:rPr>
                <w:rFonts w:ascii="Arial" w:eastAsia="Times New Roman" w:hAnsi="Arial"/>
                <w:sz w:val="18"/>
                <w:highlight w:val="magenta"/>
              </w:rPr>
            </w:pPr>
            <w:r w:rsidRPr="00E37781">
              <w:rPr>
                <w:rFonts w:ascii="Arial" w:eastAsia="Times New Roman" w:hAnsi="Arial"/>
                <w:b/>
                <w:sz w:val="18"/>
              </w:rPr>
              <w:t>1.3</w:t>
            </w:r>
            <w:r w:rsidRPr="00E37781">
              <w:rPr>
                <w:rFonts w:ascii="Arial" w:eastAsia="Times New Roman" w:hAnsi="Arial"/>
                <w:sz w:val="18"/>
              </w:rPr>
              <w:tab/>
            </w:r>
            <w:hyperlink r:id="rId12" w:anchor="principle1_g1" w:history="1">
              <w:r>
                <w:rPr>
                  <w:rStyle w:val="Hyperlink"/>
                  <w:rFonts w:ascii="Arial" w:eastAsia="Times New Roman" w:hAnsi="Arial"/>
                  <w:sz w:val="18"/>
                </w:rPr>
                <w:t xml:space="preserve">Offer </w:t>
              </w:r>
              <w:r w:rsidRPr="00680B2D">
                <w:rPr>
                  <w:rStyle w:val="Hyperlink"/>
                  <w:rFonts w:ascii="Arial" w:eastAsia="Times New Roman" w:hAnsi="Arial"/>
                  <w:sz w:val="18"/>
                </w:rPr>
                <w:t>alternatives for visual information</w:t>
              </w:r>
            </w:hyperlink>
          </w:p>
        </w:tc>
        <w:tc>
          <w:tcPr>
            <w:tcW w:w="5580" w:type="dxa"/>
            <w:vMerge/>
            <w:shd w:val="clear" w:color="auto" w:fill="F4EAF2"/>
          </w:tcPr>
          <w:p w:rsidR="00D62D20" w:rsidRPr="00A91AAD" w:rsidRDefault="00D62D20" w:rsidP="00162792">
            <w:pPr>
              <w:outlineLvl w:val="3"/>
              <w:rPr>
                <w:rFonts w:ascii="Arial" w:eastAsia="Times New Roman" w:hAnsi="Arial" w:cs="Arial"/>
                <w:b/>
                <w:color w:val="EAEAEA"/>
                <w:sz w:val="18"/>
              </w:rPr>
            </w:pPr>
          </w:p>
        </w:tc>
      </w:tr>
      <w:tr w:rsidR="00162792" w:rsidRPr="005415D3">
        <w:tc>
          <w:tcPr>
            <w:tcW w:w="5278" w:type="dxa"/>
            <w:shd w:val="clear" w:color="auto" w:fill="E4BFDC"/>
            <w:vAlign w:val="center"/>
          </w:tcPr>
          <w:p w:rsidR="00162792" w:rsidRPr="005415D3" w:rsidRDefault="00A83DEA" w:rsidP="00162792">
            <w:pPr>
              <w:pStyle w:val="ColorfulList-Accent11"/>
              <w:numPr>
                <w:ilvl w:val="0"/>
                <w:numId w:val="2"/>
              </w:numPr>
              <w:outlineLvl w:val="2"/>
              <w:rPr>
                <w:rFonts w:ascii="Trebuchet MS" w:eastAsia="Times New Roman" w:hAnsi="Trebuchet MS"/>
                <w:b/>
                <w:sz w:val="18"/>
                <w:szCs w:val="22"/>
              </w:rPr>
            </w:pPr>
            <w:hyperlink r:id="rId13" w:anchor="principle1_g2" w:history="1">
              <w:r w:rsidR="00162792" w:rsidRPr="00680B2D">
                <w:rPr>
                  <w:rStyle w:val="Hyperlink"/>
                  <w:rFonts w:ascii="Trebuchet MS" w:hAnsi="Trebuchet MS"/>
                  <w:sz w:val="18"/>
                  <w:szCs w:val="22"/>
                </w:rPr>
                <w:t>Provide options for language</w:t>
              </w:r>
              <w:r w:rsidR="00162792">
                <w:rPr>
                  <w:rStyle w:val="Hyperlink"/>
                  <w:rFonts w:ascii="Trebuchet MS" w:hAnsi="Trebuchet MS"/>
                  <w:sz w:val="18"/>
                  <w:szCs w:val="22"/>
                </w:rPr>
                <w:t>, mathematical expressions,</w:t>
              </w:r>
              <w:r w:rsidR="00162792" w:rsidRPr="00680B2D">
                <w:rPr>
                  <w:rStyle w:val="Hyperlink"/>
                  <w:rFonts w:ascii="Trebuchet MS" w:hAnsi="Trebuchet MS"/>
                  <w:sz w:val="18"/>
                  <w:szCs w:val="22"/>
                </w:rPr>
                <w:t xml:space="preserve"> and symbols</w:t>
              </w:r>
            </w:hyperlink>
          </w:p>
        </w:tc>
        <w:tc>
          <w:tcPr>
            <w:tcW w:w="5580" w:type="dxa"/>
            <w:shd w:val="clear" w:color="auto" w:fill="E4BFDC"/>
          </w:tcPr>
          <w:p w:rsidR="00162792" w:rsidRPr="00A91AAD" w:rsidRDefault="00162792" w:rsidP="00162792">
            <w:pPr>
              <w:pStyle w:val="ColorfulList-Accent11"/>
              <w:ind w:left="0"/>
              <w:outlineLvl w:val="2"/>
              <w:rPr>
                <w:rStyle w:val="Heading6Char"/>
                <w:rFonts w:eastAsia="Cambria"/>
              </w:rPr>
            </w:pPr>
          </w:p>
        </w:tc>
      </w:tr>
      <w:tr w:rsidR="00D62D20" w:rsidRPr="00E37781">
        <w:tc>
          <w:tcPr>
            <w:tcW w:w="5278" w:type="dxa"/>
            <w:shd w:val="clear" w:color="auto" w:fill="F4EAF2"/>
            <w:vAlign w:val="center"/>
          </w:tcPr>
          <w:p w:rsidR="00D62D20" w:rsidRPr="004C4E58" w:rsidRDefault="00D62D20" w:rsidP="00162792">
            <w:pPr>
              <w:ind w:left="688" w:hanging="346"/>
              <w:outlineLvl w:val="3"/>
              <w:rPr>
                <w:rFonts w:ascii="Arial" w:eastAsia="Times New Roman" w:hAnsi="Arial"/>
                <w:sz w:val="18"/>
              </w:rPr>
            </w:pPr>
            <w:r w:rsidRPr="004C4E58">
              <w:rPr>
                <w:rFonts w:ascii="Arial" w:eastAsia="Times New Roman" w:hAnsi="Arial"/>
                <w:b/>
                <w:sz w:val="18"/>
              </w:rPr>
              <w:t>2.1</w:t>
            </w:r>
            <w:r w:rsidRPr="004C4E58">
              <w:rPr>
                <w:rFonts w:ascii="Arial" w:eastAsia="Times New Roman" w:hAnsi="Arial"/>
                <w:sz w:val="18"/>
              </w:rPr>
              <w:tab/>
            </w:r>
            <w:hyperlink r:id="rId14" w:anchor="principle1_g2" w:history="1">
              <w:r>
                <w:rPr>
                  <w:rStyle w:val="Hyperlink"/>
                  <w:rFonts w:ascii="Arial" w:eastAsia="Times New Roman" w:hAnsi="Arial"/>
                  <w:sz w:val="18"/>
                </w:rPr>
                <w:t>Clarify</w:t>
              </w:r>
              <w:r w:rsidRPr="00680B2D">
                <w:rPr>
                  <w:rStyle w:val="Hyperlink"/>
                  <w:rFonts w:ascii="Arial" w:eastAsia="Times New Roman" w:hAnsi="Arial"/>
                  <w:sz w:val="18"/>
                </w:rPr>
                <w:t xml:space="preserve"> vocabulary and symbols</w:t>
              </w:r>
            </w:hyperlink>
          </w:p>
        </w:tc>
        <w:tc>
          <w:tcPr>
            <w:tcW w:w="5580" w:type="dxa"/>
            <w:vMerge w:val="restart"/>
            <w:shd w:val="clear" w:color="auto" w:fill="F4EAF2"/>
          </w:tcPr>
          <w:p w:rsidR="006F7374" w:rsidRDefault="006F7374" w:rsidP="00162792">
            <w:pPr>
              <w:outlineLvl w:val="3"/>
              <w:rPr>
                <w:rFonts w:ascii="Arial" w:eastAsia="Times New Roman" w:hAnsi="Arial" w:cs="Arial"/>
                <w:b/>
                <w:sz w:val="18"/>
              </w:rPr>
            </w:pPr>
            <w:r w:rsidRPr="006F7374">
              <w:rPr>
                <w:rFonts w:ascii="Arial" w:eastAsia="Times New Roman" w:hAnsi="Arial" w:cs="Arial"/>
                <w:b/>
                <w:sz w:val="18"/>
              </w:rPr>
              <w:t>Feature</w:t>
            </w:r>
            <w:r>
              <w:rPr>
                <w:rFonts w:ascii="Arial" w:eastAsia="Times New Roman" w:hAnsi="Arial" w:cs="Arial"/>
                <w:b/>
                <w:sz w:val="18"/>
              </w:rPr>
              <w:t xml:space="preserve">: If stuck there is a “help” option available for further clarification. </w:t>
            </w:r>
          </w:p>
          <w:p w:rsidR="006F7374" w:rsidRDefault="006F7374" w:rsidP="00162792">
            <w:pPr>
              <w:outlineLvl w:val="3"/>
              <w:rPr>
                <w:rFonts w:ascii="Arial" w:eastAsia="Times New Roman" w:hAnsi="Arial" w:cs="Arial"/>
                <w:b/>
                <w:sz w:val="18"/>
              </w:rPr>
            </w:pPr>
            <w:r>
              <w:rPr>
                <w:rFonts w:ascii="Arial" w:eastAsia="Times New Roman" w:hAnsi="Arial" w:cs="Arial"/>
                <w:b/>
                <w:sz w:val="18"/>
              </w:rPr>
              <w:t xml:space="preserve">Feature: Language is appropriate for middle and high school students. </w:t>
            </w:r>
          </w:p>
          <w:p w:rsidR="006F7374" w:rsidRDefault="006F7374" w:rsidP="00162792">
            <w:pPr>
              <w:outlineLvl w:val="3"/>
              <w:rPr>
                <w:rFonts w:ascii="Arial" w:eastAsia="Times New Roman" w:hAnsi="Arial" w:cs="Arial"/>
                <w:b/>
                <w:sz w:val="18"/>
              </w:rPr>
            </w:pPr>
            <w:r>
              <w:rPr>
                <w:rFonts w:ascii="Arial" w:eastAsia="Times New Roman" w:hAnsi="Arial" w:cs="Arial"/>
                <w:b/>
                <w:sz w:val="18"/>
              </w:rPr>
              <w:t xml:space="preserve">Barrier: The text does not need to be decoded. </w:t>
            </w:r>
          </w:p>
          <w:p w:rsidR="006F7374" w:rsidRDefault="006F7374" w:rsidP="00162792">
            <w:pPr>
              <w:outlineLvl w:val="3"/>
              <w:rPr>
                <w:rFonts w:ascii="Arial" w:eastAsia="Times New Roman" w:hAnsi="Arial" w:cs="Arial"/>
                <w:b/>
                <w:sz w:val="18"/>
              </w:rPr>
            </w:pPr>
            <w:r>
              <w:rPr>
                <w:rFonts w:ascii="Arial" w:eastAsia="Times New Roman" w:hAnsi="Arial" w:cs="Arial"/>
                <w:b/>
                <w:sz w:val="18"/>
              </w:rPr>
              <w:t>Barrier: Does not promote cross-linguistic understanding</w:t>
            </w:r>
          </w:p>
          <w:p w:rsidR="00D62D20" w:rsidRPr="006F7374" w:rsidRDefault="006F7374" w:rsidP="00162792">
            <w:pPr>
              <w:outlineLvl w:val="3"/>
              <w:rPr>
                <w:rFonts w:ascii="Arial" w:eastAsia="Times New Roman" w:hAnsi="Arial" w:cs="Arial"/>
                <w:b/>
                <w:sz w:val="18"/>
              </w:rPr>
            </w:pPr>
            <w:r>
              <w:rPr>
                <w:rFonts w:ascii="Arial" w:eastAsia="Times New Roman" w:hAnsi="Arial" w:cs="Arial"/>
                <w:b/>
                <w:sz w:val="18"/>
              </w:rPr>
              <w:t>Barrier: Only uses photos/illustrations</w:t>
            </w:r>
          </w:p>
        </w:tc>
      </w:tr>
      <w:tr w:rsidR="00D62D20" w:rsidRPr="00E37781">
        <w:tc>
          <w:tcPr>
            <w:tcW w:w="5278" w:type="dxa"/>
            <w:shd w:val="clear" w:color="auto" w:fill="F4EAF2"/>
            <w:vAlign w:val="center"/>
          </w:tcPr>
          <w:p w:rsidR="00D62D20" w:rsidRPr="00E37781" w:rsidRDefault="00D62D20" w:rsidP="00162792">
            <w:pPr>
              <w:ind w:left="688" w:hanging="346"/>
              <w:outlineLvl w:val="3"/>
              <w:rPr>
                <w:rFonts w:ascii="Arial" w:eastAsia="Times New Roman" w:hAnsi="Arial"/>
                <w:sz w:val="18"/>
              </w:rPr>
            </w:pPr>
            <w:r w:rsidRPr="00E37781">
              <w:rPr>
                <w:rFonts w:ascii="Arial" w:eastAsia="Times New Roman" w:hAnsi="Arial"/>
                <w:b/>
                <w:sz w:val="18"/>
              </w:rPr>
              <w:t>2.2</w:t>
            </w:r>
            <w:r w:rsidRPr="00E37781">
              <w:rPr>
                <w:rFonts w:ascii="Arial" w:eastAsia="Times New Roman" w:hAnsi="Arial"/>
                <w:sz w:val="18"/>
              </w:rPr>
              <w:tab/>
            </w:r>
            <w:hyperlink r:id="rId15" w:anchor="principle1_g2" w:history="1">
              <w:r w:rsidRPr="00680B2D">
                <w:rPr>
                  <w:rStyle w:val="Hyperlink"/>
                  <w:rFonts w:ascii="Arial" w:eastAsia="Times New Roman" w:hAnsi="Arial"/>
                  <w:sz w:val="18"/>
                </w:rPr>
                <w:t>Clarify syntax and structure</w:t>
              </w:r>
            </w:hyperlink>
          </w:p>
        </w:tc>
        <w:tc>
          <w:tcPr>
            <w:tcW w:w="5580" w:type="dxa"/>
            <w:vMerge/>
            <w:shd w:val="clear" w:color="auto" w:fill="F4EAF2"/>
          </w:tcPr>
          <w:p w:rsidR="00D62D20" w:rsidRPr="00A91AAD" w:rsidRDefault="00D62D20" w:rsidP="00162792">
            <w:pPr>
              <w:outlineLvl w:val="3"/>
              <w:rPr>
                <w:rFonts w:ascii="Arial" w:eastAsia="Times New Roman" w:hAnsi="Arial" w:cs="Arial"/>
                <w:b/>
                <w:color w:val="EAEAEA"/>
                <w:sz w:val="18"/>
              </w:rPr>
            </w:pPr>
          </w:p>
        </w:tc>
      </w:tr>
      <w:tr w:rsidR="00D62D20" w:rsidRPr="00E37781">
        <w:tc>
          <w:tcPr>
            <w:tcW w:w="5278" w:type="dxa"/>
            <w:shd w:val="clear" w:color="auto" w:fill="F4EAF2"/>
            <w:vAlign w:val="center"/>
          </w:tcPr>
          <w:p w:rsidR="00D62D20" w:rsidRPr="00E37781" w:rsidRDefault="00D62D20" w:rsidP="00162792">
            <w:pPr>
              <w:ind w:left="688" w:hanging="346"/>
              <w:outlineLvl w:val="3"/>
              <w:rPr>
                <w:rFonts w:ascii="Arial" w:eastAsia="Times New Roman" w:hAnsi="Arial"/>
                <w:sz w:val="18"/>
              </w:rPr>
            </w:pPr>
            <w:r w:rsidRPr="00E37781">
              <w:rPr>
                <w:rFonts w:ascii="Arial" w:eastAsia="Times New Roman" w:hAnsi="Arial"/>
                <w:b/>
                <w:sz w:val="18"/>
              </w:rPr>
              <w:t>2.3</w:t>
            </w:r>
            <w:r w:rsidRPr="00E37781">
              <w:rPr>
                <w:rFonts w:ascii="Arial" w:eastAsia="Times New Roman" w:hAnsi="Arial"/>
                <w:sz w:val="18"/>
              </w:rPr>
              <w:tab/>
            </w:r>
            <w:hyperlink r:id="rId16" w:anchor="principle1_g2" w:history="1">
              <w:r w:rsidRPr="009B690F">
                <w:rPr>
                  <w:rStyle w:val="Hyperlink"/>
                  <w:rFonts w:ascii="Arial" w:eastAsia="Times New Roman" w:hAnsi="Arial"/>
                  <w:sz w:val="18"/>
                </w:rPr>
                <w:t>Support decoding of text, and mathematical notation, and symbols</w:t>
              </w:r>
            </w:hyperlink>
          </w:p>
        </w:tc>
        <w:tc>
          <w:tcPr>
            <w:tcW w:w="5580" w:type="dxa"/>
            <w:vMerge/>
            <w:shd w:val="clear" w:color="auto" w:fill="F4EAF2"/>
          </w:tcPr>
          <w:p w:rsidR="00D62D20" w:rsidRPr="00A91AAD" w:rsidRDefault="00D62D20" w:rsidP="00162792">
            <w:pPr>
              <w:outlineLvl w:val="3"/>
              <w:rPr>
                <w:rFonts w:ascii="Arial" w:eastAsia="Times New Roman" w:hAnsi="Arial" w:cs="Arial"/>
                <w:b/>
                <w:color w:val="EAEAEA"/>
                <w:sz w:val="18"/>
              </w:rPr>
            </w:pPr>
          </w:p>
        </w:tc>
      </w:tr>
      <w:tr w:rsidR="00D62D20" w:rsidRPr="00E37781">
        <w:tc>
          <w:tcPr>
            <w:tcW w:w="5278" w:type="dxa"/>
            <w:shd w:val="clear" w:color="auto" w:fill="F4EAF2"/>
            <w:vAlign w:val="center"/>
          </w:tcPr>
          <w:p w:rsidR="00D62D20" w:rsidRPr="00E37781" w:rsidRDefault="00D62D20" w:rsidP="00162792">
            <w:pPr>
              <w:ind w:left="688" w:hanging="346"/>
              <w:outlineLvl w:val="3"/>
              <w:rPr>
                <w:rFonts w:ascii="Arial" w:eastAsia="Times New Roman" w:hAnsi="Arial"/>
                <w:sz w:val="18"/>
              </w:rPr>
            </w:pPr>
            <w:r w:rsidRPr="00E37781">
              <w:rPr>
                <w:rFonts w:ascii="Arial" w:eastAsia="Times New Roman" w:hAnsi="Arial"/>
                <w:b/>
                <w:sz w:val="18"/>
              </w:rPr>
              <w:t>2.4</w:t>
            </w:r>
            <w:r w:rsidRPr="00E37781">
              <w:rPr>
                <w:rFonts w:ascii="Arial" w:eastAsia="Times New Roman" w:hAnsi="Arial"/>
                <w:sz w:val="18"/>
              </w:rPr>
              <w:tab/>
            </w:r>
            <w:hyperlink r:id="rId17" w:anchor="principle1_g2" w:history="1">
              <w:r w:rsidRPr="009B690F">
                <w:rPr>
                  <w:rStyle w:val="Hyperlink"/>
                  <w:rFonts w:ascii="Arial" w:eastAsia="Times New Roman" w:hAnsi="Arial"/>
                  <w:sz w:val="18"/>
                </w:rPr>
                <w:t>Promote understanding across language</w:t>
              </w:r>
            </w:hyperlink>
          </w:p>
        </w:tc>
        <w:tc>
          <w:tcPr>
            <w:tcW w:w="5580" w:type="dxa"/>
            <w:vMerge/>
            <w:shd w:val="clear" w:color="auto" w:fill="F4EAF2"/>
          </w:tcPr>
          <w:p w:rsidR="00D62D20" w:rsidRPr="00A91AAD" w:rsidRDefault="00D62D20" w:rsidP="00162792">
            <w:pPr>
              <w:outlineLvl w:val="3"/>
              <w:rPr>
                <w:rFonts w:ascii="Arial" w:eastAsia="Times New Roman" w:hAnsi="Arial" w:cs="Arial"/>
                <w:b/>
                <w:color w:val="EAEAEA"/>
                <w:sz w:val="18"/>
              </w:rPr>
            </w:pPr>
          </w:p>
        </w:tc>
      </w:tr>
      <w:tr w:rsidR="00D62D20" w:rsidRPr="00E37781">
        <w:tc>
          <w:tcPr>
            <w:tcW w:w="5278" w:type="dxa"/>
            <w:shd w:val="clear" w:color="auto" w:fill="F4EAF2"/>
            <w:vAlign w:val="center"/>
          </w:tcPr>
          <w:p w:rsidR="00D62D20" w:rsidRPr="00E37781" w:rsidRDefault="00D62D20" w:rsidP="00162792">
            <w:pPr>
              <w:ind w:left="688" w:hanging="346"/>
              <w:outlineLvl w:val="3"/>
              <w:rPr>
                <w:rFonts w:ascii="Arial" w:eastAsia="Times New Roman" w:hAnsi="Arial"/>
                <w:sz w:val="18"/>
              </w:rPr>
            </w:pPr>
            <w:r w:rsidRPr="00E37781">
              <w:rPr>
                <w:rFonts w:ascii="Arial" w:eastAsia="Times New Roman" w:hAnsi="Arial"/>
                <w:b/>
                <w:sz w:val="18"/>
              </w:rPr>
              <w:t>2.5</w:t>
            </w:r>
            <w:r w:rsidRPr="00E37781">
              <w:rPr>
                <w:rFonts w:ascii="Arial" w:eastAsia="Times New Roman" w:hAnsi="Arial"/>
                <w:sz w:val="18"/>
              </w:rPr>
              <w:tab/>
            </w:r>
            <w:hyperlink r:id="rId18" w:anchor="principle1_g2" w:history="1">
              <w:r w:rsidRPr="009B690F">
                <w:rPr>
                  <w:rStyle w:val="Hyperlink"/>
                  <w:rFonts w:ascii="Arial" w:eastAsia="Times New Roman" w:hAnsi="Arial"/>
                  <w:sz w:val="18"/>
                </w:rPr>
                <w:t>Illustrate through multiple media</w:t>
              </w:r>
            </w:hyperlink>
          </w:p>
        </w:tc>
        <w:tc>
          <w:tcPr>
            <w:tcW w:w="5580" w:type="dxa"/>
            <w:vMerge/>
            <w:shd w:val="clear" w:color="auto" w:fill="F4EAF2"/>
          </w:tcPr>
          <w:p w:rsidR="00D62D20" w:rsidRPr="00A91AAD" w:rsidRDefault="00D62D20" w:rsidP="00162792">
            <w:pPr>
              <w:outlineLvl w:val="3"/>
              <w:rPr>
                <w:rFonts w:ascii="Arial" w:eastAsia="Times New Roman" w:hAnsi="Arial" w:cs="Arial"/>
                <w:b/>
                <w:color w:val="EAEAEA"/>
                <w:sz w:val="18"/>
              </w:rPr>
            </w:pPr>
          </w:p>
        </w:tc>
      </w:tr>
      <w:tr w:rsidR="00162792" w:rsidRPr="005415D3">
        <w:tc>
          <w:tcPr>
            <w:tcW w:w="5278" w:type="dxa"/>
            <w:shd w:val="clear" w:color="auto" w:fill="E4BFDC"/>
            <w:vAlign w:val="center"/>
          </w:tcPr>
          <w:p w:rsidR="00162792" w:rsidRPr="005415D3" w:rsidRDefault="00A83DEA" w:rsidP="00162792">
            <w:pPr>
              <w:pStyle w:val="ColorfulList-Accent11"/>
              <w:numPr>
                <w:ilvl w:val="0"/>
                <w:numId w:val="2"/>
              </w:numPr>
              <w:outlineLvl w:val="2"/>
              <w:rPr>
                <w:rFonts w:ascii="Trebuchet MS" w:eastAsia="Times New Roman" w:hAnsi="Trebuchet MS"/>
                <w:b/>
                <w:sz w:val="18"/>
                <w:szCs w:val="22"/>
              </w:rPr>
            </w:pPr>
            <w:hyperlink r:id="rId19" w:anchor="principle1_g3" w:history="1">
              <w:r w:rsidR="00162792" w:rsidRPr="00680B2D">
                <w:rPr>
                  <w:rStyle w:val="Hyperlink"/>
                  <w:rFonts w:ascii="Trebuchet MS" w:hAnsi="Trebuchet MS"/>
                  <w:sz w:val="18"/>
                  <w:szCs w:val="22"/>
                </w:rPr>
                <w:t>Provide options for comprehension</w:t>
              </w:r>
            </w:hyperlink>
          </w:p>
        </w:tc>
        <w:tc>
          <w:tcPr>
            <w:tcW w:w="5580" w:type="dxa"/>
            <w:shd w:val="clear" w:color="auto" w:fill="E4BFDC"/>
          </w:tcPr>
          <w:p w:rsidR="00162792" w:rsidRPr="00A91AAD" w:rsidRDefault="00162792" w:rsidP="00162792">
            <w:pPr>
              <w:pStyle w:val="ColorfulList-Accent11"/>
              <w:ind w:left="0"/>
              <w:outlineLvl w:val="2"/>
              <w:rPr>
                <w:rStyle w:val="Heading6Char"/>
                <w:rFonts w:eastAsia="Cambria"/>
              </w:rPr>
            </w:pPr>
          </w:p>
        </w:tc>
      </w:tr>
      <w:tr w:rsidR="00D62D20" w:rsidRPr="00E37781">
        <w:tc>
          <w:tcPr>
            <w:tcW w:w="5278" w:type="dxa"/>
            <w:shd w:val="clear" w:color="auto" w:fill="F4EAF2"/>
            <w:vAlign w:val="center"/>
          </w:tcPr>
          <w:p w:rsidR="00D62D20" w:rsidRPr="00E37781" w:rsidRDefault="00D62D20" w:rsidP="00162792">
            <w:pPr>
              <w:ind w:left="688" w:hanging="346"/>
              <w:outlineLvl w:val="3"/>
              <w:rPr>
                <w:rFonts w:ascii="Arial" w:eastAsia="Times New Roman" w:hAnsi="Arial"/>
                <w:sz w:val="18"/>
              </w:rPr>
            </w:pPr>
            <w:r w:rsidRPr="00E37781">
              <w:rPr>
                <w:rFonts w:ascii="Arial" w:eastAsia="Times New Roman" w:hAnsi="Arial"/>
                <w:b/>
                <w:sz w:val="18"/>
              </w:rPr>
              <w:t>3.1</w:t>
            </w:r>
            <w:r w:rsidRPr="00E37781">
              <w:rPr>
                <w:rFonts w:ascii="Arial" w:eastAsia="Times New Roman" w:hAnsi="Arial"/>
                <w:sz w:val="18"/>
              </w:rPr>
              <w:tab/>
            </w:r>
            <w:hyperlink r:id="rId20" w:anchor="principle1_g3" w:history="1">
              <w:r>
                <w:rPr>
                  <w:rStyle w:val="Hyperlink"/>
                  <w:rFonts w:ascii="Arial" w:eastAsia="Times New Roman" w:hAnsi="Arial"/>
                  <w:sz w:val="18"/>
                </w:rPr>
                <w:t>A</w:t>
              </w:r>
              <w:r w:rsidRPr="00680B2D">
                <w:rPr>
                  <w:rStyle w:val="Hyperlink"/>
                  <w:rFonts w:ascii="Arial" w:eastAsia="Times New Roman" w:hAnsi="Arial"/>
                  <w:sz w:val="18"/>
                </w:rPr>
                <w:t>ctivate</w:t>
              </w:r>
              <w:r>
                <w:rPr>
                  <w:rStyle w:val="Hyperlink"/>
                  <w:rFonts w:ascii="Arial" w:eastAsia="Times New Roman" w:hAnsi="Arial"/>
                  <w:sz w:val="18"/>
                </w:rPr>
                <w:t xml:space="preserve"> or supply</w:t>
              </w:r>
              <w:r w:rsidRPr="00680B2D">
                <w:rPr>
                  <w:rStyle w:val="Hyperlink"/>
                  <w:rFonts w:ascii="Arial" w:eastAsia="Times New Roman" w:hAnsi="Arial"/>
                  <w:sz w:val="18"/>
                </w:rPr>
                <w:t xml:space="preserve"> background knowledge</w:t>
              </w:r>
            </w:hyperlink>
          </w:p>
        </w:tc>
        <w:tc>
          <w:tcPr>
            <w:tcW w:w="5580" w:type="dxa"/>
            <w:vMerge w:val="restart"/>
            <w:shd w:val="clear" w:color="auto" w:fill="F4EAF2"/>
          </w:tcPr>
          <w:p w:rsidR="00D62D20" w:rsidRPr="006F7374" w:rsidRDefault="006F7374" w:rsidP="00283BB6">
            <w:pPr>
              <w:outlineLvl w:val="3"/>
              <w:rPr>
                <w:rFonts w:ascii="Arial" w:eastAsia="Times New Roman" w:hAnsi="Arial" w:cs="Arial"/>
                <w:b/>
                <w:sz w:val="18"/>
              </w:rPr>
            </w:pPr>
            <w:r>
              <w:rPr>
                <w:rFonts w:ascii="Arial" w:eastAsia="Times New Roman" w:hAnsi="Arial" w:cs="Arial"/>
                <w:b/>
                <w:sz w:val="18"/>
              </w:rPr>
              <w:t xml:space="preserve">Feature: By clicking “Investigation” the student is able to get background </w:t>
            </w:r>
            <w:r w:rsidR="0066191F">
              <w:rPr>
                <w:rFonts w:ascii="Arial" w:eastAsia="Times New Roman" w:hAnsi="Arial" w:cs="Arial"/>
                <w:b/>
                <w:sz w:val="18"/>
              </w:rPr>
              <w:t>information. Each “big idea” is</w:t>
            </w:r>
            <w:r>
              <w:rPr>
                <w:rFonts w:ascii="Arial" w:eastAsia="Times New Roman" w:hAnsi="Arial" w:cs="Arial"/>
                <w:b/>
                <w:sz w:val="18"/>
              </w:rPr>
              <w:t xml:space="preserve"> chosen and explored in deeper detail. PMA takes students step-by-step in order to determine a conclusion. The historical thinking exercise supports memory and transfer.</w:t>
            </w:r>
          </w:p>
        </w:tc>
      </w:tr>
      <w:tr w:rsidR="00D62D20" w:rsidRPr="00E37781">
        <w:tc>
          <w:tcPr>
            <w:tcW w:w="5278" w:type="dxa"/>
            <w:shd w:val="clear" w:color="auto" w:fill="F4EAF2"/>
            <w:vAlign w:val="center"/>
          </w:tcPr>
          <w:p w:rsidR="00D62D20" w:rsidRPr="00E37781" w:rsidRDefault="00D62D20" w:rsidP="00162792">
            <w:pPr>
              <w:ind w:left="688" w:hanging="346"/>
              <w:outlineLvl w:val="3"/>
              <w:rPr>
                <w:rFonts w:ascii="Arial" w:eastAsia="Times New Roman" w:hAnsi="Arial"/>
                <w:sz w:val="18"/>
              </w:rPr>
            </w:pPr>
            <w:r w:rsidRPr="00E37781">
              <w:rPr>
                <w:rFonts w:ascii="Arial" w:eastAsia="Times New Roman" w:hAnsi="Arial"/>
                <w:b/>
                <w:sz w:val="18"/>
              </w:rPr>
              <w:t>3.2</w:t>
            </w:r>
            <w:r w:rsidRPr="00E37781">
              <w:rPr>
                <w:rFonts w:ascii="Arial" w:eastAsia="Times New Roman" w:hAnsi="Arial"/>
                <w:sz w:val="18"/>
              </w:rPr>
              <w:tab/>
            </w:r>
            <w:hyperlink r:id="rId21" w:anchor="principle1_g3" w:history="1">
              <w:r w:rsidRPr="00680B2D">
                <w:rPr>
                  <w:rStyle w:val="Hyperlink"/>
                  <w:rFonts w:ascii="Arial" w:eastAsia="Times New Roman" w:hAnsi="Arial"/>
                  <w:sz w:val="18"/>
                </w:rPr>
                <w:t xml:space="preserve">Highlight </w:t>
              </w:r>
              <w:r>
                <w:rPr>
                  <w:rStyle w:val="Hyperlink"/>
                  <w:rFonts w:ascii="Arial" w:eastAsia="Times New Roman" w:hAnsi="Arial"/>
                  <w:sz w:val="18"/>
                </w:rPr>
                <w:t xml:space="preserve">patterns, </w:t>
              </w:r>
              <w:r w:rsidRPr="00680B2D">
                <w:rPr>
                  <w:rStyle w:val="Hyperlink"/>
                  <w:rFonts w:ascii="Arial" w:eastAsia="Times New Roman" w:hAnsi="Arial"/>
                  <w:sz w:val="18"/>
                </w:rPr>
                <w:t>critical features, big ideas, and relationships</w:t>
              </w:r>
            </w:hyperlink>
          </w:p>
        </w:tc>
        <w:tc>
          <w:tcPr>
            <w:tcW w:w="5580" w:type="dxa"/>
            <w:vMerge/>
            <w:shd w:val="clear" w:color="auto" w:fill="F4EAF2"/>
          </w:tcPr>
          <w:p w:rsidR="00D62D20" w:rsidRPr="00A91AAD" w:rsidRDefault="00D62D20" w:rsidP="00162792">
            <w:pPr>
              <w:outlineLvl w:val="3"/>
              <w:rPr>
                <w:rFonts w:ascii="Arial" w:eastAsia="Times New Roman" w:hAnsi="Arial" w:cs="Arial"/>
                <w:b/>
                <w:color w:val="EAEAEA"/>
                <w:sz w:val="18"/>
              </w:rPr>
            </w:pPr>
          </w:p>
        </w:tc>
      </w:tr>
      <w:tr w:rsidR="00D62D20" w:rsidRPr="00E37781">
        <w:tc>
          <w:tcPr>
            <w:tcW w:w="5278" w:type="dxa"/>
            <w:shd w:val="clear" w:color="auto" w:fill="F4EAF2"/>
            <w:vAlign w:val="center"/>
          </w:tcPr>
          <w:p w:rsidR="00D62D20" w:rsidRPr="00E37781" w:rsidRDefault="00D62D20" w:rsidP="00162792">
            <w:pPr>
              <w:ind w:left="688" w:hanging="346"/>
              <w:outlineLvl w:val="3"/>
              <w:rPr>
                <w:rFonts w:ascii="Arial" w:eastAsia="Times New Roman" w:hAnsi="Arial"/>
                <w:sz w:val="18"/>
              </w:rPr>
            </w:pPr>
            <w:r w:rsidRPr="00E37781">
              <w:rPr>
                <w:rFonts w:ascii="Arial" w:eastAsia="Times New Roman" w:hAnsi="Arial"/>
                <w:b/>
                <w:sz w:val="18"/>
              </w:rPr>
              <w:t>3.3</w:t>
            </w:r>
            <w:r w:rsidRPr="00E37781">
              <w:rPr>
                <w:rFonts w:ascii="Arial" w:eastAsia="Times New Roman" w:hAnsi="Arial"/>
                <w:sz w:val="18"/>
              </w:rPr>
              <w:tab/>
            </w:r>
            <w:hyperlink r:id="rId22" w:anchor="principle1_g3" w:history="1">
              <w:r w:rsidRPr="009B690F">
                <w:rPr>
                  <w:rStyle w:val="Hyperlink"/>
                  <w:rFonts w:ascii="Arial" w:eastAsia="Times New Roman" w:hAnsi="Arial"/>
                  <w:sz w:val="18"/>
                </w:rPr>
                <w:t>Guide information processing, visualization, and manipulation</w:t>
              </w:r>
            </w:hyperlink>
          </w:p>
        </w:tc>
        <w:tc>
          <w:tcPr>
            <w:tcW w:w="5580" w:type="dxa"/>
            <w:vMerge/>
            <w:shd w:val="clear" w:color="auto" w:fill="F4EAF2"/>
          </w:tcPr>
          <w:p w:rsidR="00D62D20" w:rsidRPr="00A91AAD" w:rsidRDefault="00D62D20" w:rsidP="00162792">
            <w:pPr>
              <w:outlineLvl w:val="3"/>
              <w:rPr>
                <w:rFonts w:ascii="Arial" w:eastAsia="Times New Roman" w:hAnsi="Arial" w:cs="Arial"/>
                <w:b/>
                <w:color w:val="EAEAEA"/>
                <w:sz w:val="18"/>
              </w:rPr>
            </w:pPr>
          </w:p>
        </w:tc>
      </w:tr>
      <w:tr w:rsidR="00D62D20" w:rsidRPr="00E37781">
        <w:tc>
          <w:tcPr>
            <w:tcW w:w="5278" w:type="dxa"/>
            <w:shd w:val="clear" w:color="auto" w:fill="F4EAF2"/>
            <w:vAlign w:val="center"/>
          </w:tcPr>
          <w:p w:rsidR="00D62D20" w:rsidRPr="00E37781" w:rsidRDefault="00D62D20" w:rsidP="00162792">
            <w:pPr>
              <w:ind w:left="688" w:hanging="346"/>
              <w:outlineLvl w:val="3"/>
              <w:rPr>
                <w:rFonts w:ascii="Arial" w:eastAsia="Times New Roman" w:hAnsi="Arial"/>
                <w:sz w:val="18"/>
              </w:rPr>
            </w:pPr>
            <w:r w:rsidRPr="00E37781">
              <w:rPr>
                <w:rFonts w:ascii="Arial" w:eastAsia="Times New Roman" w:hAnsi="Arial"/>
                <w:b/>
                <w:sz w:val="18"/>
              </w:rPr>
              <w:t>3.4</w:t>
            </w:r>
            <w:r w:rsidRPr="00E37781">
              <w:rPr>
                <w:rFonts w:ascii="Arial" w:eastAsia="Times New Roman" w:hAnsi="Arial"/>
                <w:sz w:val="18"/>
              </w:rPr>
              <w:tab/>
            </w:r>
            <w:hyperlink r:id="rId23" w:anchor="principle1_g3" w:history="1">
              <w:r w:rsidRPr="009B690F">
                <w:rPr>
                  <w:rStyle w:val="Hyperlink"/>
                  <w:rFonts w:ascii="Arial" w:eastAsia="Times New Roman" w:hAnsi="Arial"/>
                  <w:sz w:val="18"/>
                </w:rPr>
                <w:t>Maximize transfer and generalization</w:t>
              </w:r>
            </w:hyperlink>
          </w:p>
        </w:tc>
        <w:tc>
          <w:tcPr>
            <w:tcW w:w="5580" w:type="dxa"/>
            <w:vMerge/>
            <w:shd w:val="clear" w:color="auto" w:fill="F4EAF2"/>
          </w:tcPr>
          <w:p w:rsidR="00D62D20" w:rsidRPr="00A91AAD" w:rsidRDefault="00D62D20" w:rsidP="00162792">
            <w:pPr>
              <w:outlineLvl w:val="3"/>
              <w:rPr>
                <w:rFonts w:ascii="Arial" w:eastAsia="Times New Roman" w:hAnsi="Arial" w:cs="Arial"/>
                <w:b/>
                <w:color w:val="EAEAEA"/>
                <w:sz w:val="18"/>
              </w:rPr>
            </w:pPr>
          </w:p>
        </w:tc>
      </w:tr>
      <w:tr w:rsidR="00162792" w:rsidRPr="00E37781">
        <w:tc>
          <w:tcPr>
            <w:tcW w:w="5278" w:type="dxa"/>
            <w:shd w:val="clear" w:color="auto" w:fill="69ACE1"/>
            <w:vAlign w:val="center"/>
          </w:tcPr>
          <w:p w:rsidR="00162792" w:rsidRPr="00062909" w:rsidRDefault="00162792" w:rsidP="00162792">
            <w:pPr>
              <w:pStyle w:val="ColorfulList-Accent11"/>
              <w:ind w:left="0"/>
              <w:outlineLvl w:val="1"/>
              <w:rPr>
                <w:rFonts w:ascii="Trebuchet MS" w:eastAsia="Times New Roman" w:hAnsi="Trebuchet MS"/>
                <w:b/>
                <w:color w:val="EAEAEA"/>
                <w:sz w:val="20"/>
                <w:szCs w:val="20"/>
              </w:rPr>
            </w:pPr>
            <w:r w:rsidRPr="007E5CF8">
              <w:rPr>
                <w:rFonts w:ascii="Trebuchet MS" w:eastAsia="Times New Roman" w:hAnsi="Trebuchet MS"/>
                <w:b/>
                <w:sz w:val="20"/>
                <w:szCs w:val="20"/>
              </w:rPr>
              <w:t>II.</w:t>
            </w:r>
            <w:r>
              <w:rPr>
                <w:rFonts w:ascii="Trebuchet MS" w:eastAsia="Times New Roman" w:hAnsi="Trebuchet MS"/>
                <w:b/>
                <w:color w:val="FFFFFF"/>
                <w:sz w:val="20"/>
                <w:szCs w:val="20"/>
              </w:rPr>
              <w:t xml:space="preserve">   </w:t>
            </w:r>
            <w:hyperlink r:id="rId24" w:history="1">
              <w:r w:rsidRPr="0011128D">
                <w:rPr>
                  <w:rStyle w:val="Hyperlink"/>
                  <w:rFonts w:ascii="Trebuchet MS" w:eastAsia="Times New Roman" w:hAnsi="Trebuchet MS"/>
                  <w:b/>
                  <w:sz w:val="20"/>
                  <w:szCs w:val="20"/>
                </w:rPr>
                <w:t>Provide Multiple Means for Action and Expression:</w:t>
              </w:r>
            </w:hyperlink>
          </w:p>
        </w:tc>
        <w:tc>
          <w:tcPr>
            <w:tcW w:w="5580" w:type="dxa"/>
            <w:shd w:val="clear" w:color="auto" w:fill="69ACE1"/>
            <w:vAlign w:val="center"/>
          </w:tcPr>
          <w:p w:rsidR="00162792" w:rsidRPr="00062909" w:rsidRDefault="00162792" w:rsidP="00162792">
            <w:pPr>
              <w:pStyle w:val="ColorfulList-Accent11"/>
              <w:ind w:left="0"/>
              <w:jc w:val="center"/>
              <w:rPr>
                <w:rFonts w:ascii="Trebuchet MS" w:eastAsia="Times New Roman" w:hAnsi="Trebuchet MS"/>
                <w:b/>
                <w:color w:val="EAEAEA"/>
                <w:sz w:val="20"/>
                <w:szCs w:val="20"/>
              </w:rPr>
            </w:pPr>
            <w:r w:rsidRPr="00062909">
              <w:rPr>
                <w:rFonts w:ascii="Trebuchet MS" w:eastAsia="Times New Roman" w:hAnsi="Trebuchet MS"/>
                <w:b/>
                <w:color w:val="EAEAEA"/>
                <w:sz w:val="20"/>
                <w:szCs w:val="20"/>
              </w:rPr>
              <w:t>Your notes</w:t>
            </w:r>
          </w:p>
        </w:tc>
      </w:tr>
      <w:tr w:rsidR="00162792" w:rsidRPr="005415D3">
        <w:tc>
          <w:tcPr>
            <w:tcW w:w="5278" w:type="dxa"/>
            <w:shd w:val="clear" w:color="auto" w:fill="BFD9E7"/>
            <w:vAlign w:val="center"/>
          </w:tcPr>
          <w:p w:rsidR="00162792" w:rsidRPr="005415D3" w:rsidRDefault="00A83DEA" w:rsidP="00162792">
            <w:pPr>
              <w:pStyle w:val="ColorfulList-Accent11"/>
              <w:numPr>
                <w:ilvl w:val="0"/>
                <w:numId w:val="2"/>
              </w:numPr>
              <w:outlineLvl w:val="2"/>
              <w:rPr>
                <w:rFonts w:ascii="Trebuchet MS" w:eastAsia="Times New Roman" w:hAnsi="Trebuchet MS"/>
                <w:b/>
                <w:sz w:val="18"/>
                <w:szCs w:val="22"/>
              </w:rPr>
            </w:pPr>
            <w:hyperlink r:id="rId25" w:anchor="principle2_g4" w:history="1">
              <w:r w:rsidR="00162792" w:rsidRPr="007E5CF8">
                <w:rPr>
                  <w:rStyle w:val="Hyperlink"/>
                  <w:rFonts w:ascii="Trebuchet MS" w:hAnsi="Trebuchet MS"/>
                  <w:sz w:val="18"/>
                  <w:szCs w:val="22"/>
                </w:rPr>
                <w:t>Provide options for physical action</w:t>
              </w:r>
            </w:hyperlink>
          </w:p>
        </w:tc>
        <w:tc>
          <w:tcPr>
            <w:tcW w:w="5580" w:type="dxa"/>
            <w:shd w:val="clear" w:color="auto" w:fill="BFD9E7"/>
          </w:tcPr>
          <w:p w:rsidR="00162792" w:rsidRPr="00A91AAD" w:rsidRDefault="00162792" w:rsidP="00162792">
            <w:pPr>
              <w:pStyle w:val="ColorfulList-Accent11"/>
              <w:ind w:left="360"/>
              <w:outlineLvl w:val="2"/>
              <w:rPr>
                <w:rStyle w:val="Heading6Char"/>
                <w:rFonts w:eastAsia="Cambria"/>
              </w:rPr>
            </w:pPr>
          </w:p>
        </w:tc>
      </w:tr>
      <w:tr w:rsidR="00D62D20" w:rsidRPr="00E37781">
        <w:tc>
          <w:tcPr>
            <w:tcW w:w="5278" w:type="dxa"/>
            <w:shd w:val="clear" w:color="auto" w:fill="EAF6F8"/>
            <w:vAlign w:val="center"/>
          </w:tcPr>
          <w:p w:rsidR="00D62D20" w:rsidRPr="00E37781" w:rsidRDefault="00D62D20" w:rsidP="00162792">
            <w:pPr>
              <w:ind w:left="688" w:hanging="346"/>
              <w:outlineLvl w:val="3"/>
              <w:rPr>
                <w:rFonts w:ascii="Arial" w:eastAsia="Times New Roman" w:hAnsi="Arial"/>
                <w:sz w:val="18"/>
              </w:rPr>
            </w:pPr>
            <w:r>
              <w:rPr>
                <w:rFonts w:ascii="Arial" w:eastAsia="Times New Roman" w:hAnsi="Arial"/>
                <w:b/>
                <w:sz w:val="18"/>
              </w:rPr>
              <w:t>4.</w:t>
            </w:r>
            <w:r w:rsidRPr="00E37781">
              <w:rPr>
                <w:rFonts w:ascii="Arial" w:eastAsia="Times New Roman" w:hAnsi="Arial"/>
                <w:b/>
                <w:sz w:val="18"/>
              </w:rPr>
              <w:t>1</w:t>
            </w:r>
            <w:r w:rsidRPr="00E37781">
              <w:rPr>
                <w:rFonts w:ascii="Arial" w:eastAsia="Times New Roman" w:hAnsi="Arial"/>
                <w:sz w:val="18"/>
              </w:rPr>
              <w:tab/>
            </w:r>
            <w:hyperlink r:id="rId26" w:anchor="principle2_g4" w:history="1">
              <w:r w:rsidRPr="009B690F">
                <w:rPr>
                  <w:rStyle w:val="Hyperlink"/>
                  <w:rFonts w:ascii="Arial" w:eastAsia="Times New Roman" w:hAnsi="Arial"/>
                  <w:sz w:val="18"/>
                </w:rPr>
                <w:t>Vary the methods for response and navigation</w:t>
              </w:r>
            </w:hyperlink>
          </w:p>
        </w:tc>
        <w:tc>
          <w:tcPr>
            <w:tcW w:w="5580" w:type="dxa"/>
            <w:vMerge w:val="restart"/>
            <w:shd w:val="clear" w:color="auto" w:fill="EAF6F8"/>
          </w:tcPr>
          <w:p w:rsidR="00D62D20" w:rsidRPr="006F7374" w:rsidRDefault="006F7374" w:rsidP="006F7374">
            <w:pPr>
              <w:outlineLvl w:val="3"/>
              <w:rPr>
                <w:rFonts w:ascii="Arial" w:eastAsia="Times New Roman" w:hAnsi="Arial" w:cs="Arial"/>
                <w:b/>
                <w:sz w:val="18"/>
              </w:rPr>
            </w:pPr>
            <w:r>
              <w:rPr>
                <w:rFonts w:ascii="Arial" w:eastAsia="Times New Roman" w:hAnsi="Arial" w:cs="Arial"/>
                <w:b/>
                <w:sz w:val="18"/>
              </w:rPr>
              <w:t xml:space="preserve">Feature: Image detective allows students to choose a question or create their own based on the image. Before assigning this project show the website on a screen by using a projector so the students can get an understanding of the website. </w:t>
            </w:r>
          </w:p>
        </w:tc>
      </w:tr>
      <w:tr w:rsidR="00D62D20" w:rsidRPr="00E37781">
        <w:tc>
          <w:tcPr>
            <w:tcW w:w="5278" w:type="dxa"/>
            <w:shd w:val="clear" w:color="auto" w:fill="EAF6F8"/>
            <w:vAlign w:val="center"/>
          </w:tcPr>
          <w:p w:rsidR="00D62D20" w:rsidRPr="00E37781" w:rsidRDefault="00D62D20" w:rsidP="00162792">
            <w:pPr>
              <w:ind w:left="688" w:hanging="346"/>
              <w:outlineLvl w:val="3"/>
              <w:rPr>
                <w:rFonts w:ascii="Arial" w:eastAsia="Times New Roman" w:hAnsi="Arial"/>
                <w:sz w:val="18"/>
              </w:rPr>
            </w:pPr>
            <w:r>
              <w:rPr>
                <w:rFonts w:ascii="Arial" w:eastAsia="Times New Roman" w:hAnsi="Arial"/>
                <w:b/>
                <w:sz w:val="18"/>
              </w:rPr>
              <w:t>4</w:t>
            </w:r>
            <w:r w:rsidRPr="00E37781">
              <w:rPr>
                <w:rFonts w:ascii="Arial" w:eastAsia="Times New Roman" w:hAnsi="Arial"/>
                <w:b/>
                <w:sz w:val="18"/>
              </w:rPr>
              <w:t>.2</w:t>
            </w:r>
            <w:r w:rsidRPr="00E37781">
              <w:rPr>
                <w:rFonts w:ascii="Arial" w:eastAsia="Times New Roman" w:hAnsi="Arial"/>
                <w:sz w:val="18"/>
              </w:rPr>
              <w:tab/>
            </w:r>
            <w:hyperlink r:id="rId27" w:anchor="principle2_g4" w:history="1">
              <w:r w:rsidRPr="009B690F">
                <w:rPr>
                  <w:rStyle w:val="Hyperlink"/>
                  <w:rFonts w:ascii="Arial" w:eastAsia="Times New Roman" w:hAnsi="Arial"/>
                  <w:sz w:val="18"/>
                </w:rPr>
                <w:t>Optimize access to tools and assistive technologies</w:t>
              </w:r>
            </w:hyperlink>
          </w:p>
        </w:tc>
        <w:tc>
          <w:tcPr>
            <w:tcW w:w="5580" w:type="dxa"/>
            <w:vMerge/>
            <w:shd w:val="clear" w:color="auto" w:fill="EAF6F8"/>
          </w:tcPr>
          <w:p w:rsidR="00D62D20" w:rsidRPr="00A91AAD" w:rsidRDefault="00D62D20" w:rsidP="00162792">
            <w:pPr>
              <w:ind w:left="360"/>
              <w:outlineLvl w:val="3"/>
              <w:rPr>
                <w:rFonts w:ascii="Arial" w:eastAsia="Times New Roman" w:hAnsi="Arial" w:cs="Arial"/>
                <w:b/>
                <w:sz w:val="18"/>
              </w:rPr>
            </w:pPr>
          </w:p>
        </w:tc>
      </w:tr>
      <w:tr w:rsidR="00162792" w:rsidRPr="005415D3">
        <w:tc>
          <w:tcPr>
            <w:tcW w:w="5278" w:type="dxa"/>
            <w:shd w:val="clear" w:color="auto" w:fill="BFD9E7"/>
            <w:vAlign w:val="center"/>
          </w:tcPr>
          <w:p w:rsidR="00162792" w:rsidRPr="005415D3" w:rsidRDefault="00A83DEA" w:rsidP="00162792">
            <w:pPr>
              <w:pStyle w:val="ColorfulList-Accent11"/>
              <w:numPr>
                <w:ilvl w:val="0"/>
                <w:numId w:val="2"/>
              </w:numPr>
              <w:outlineLvl w:val="2"/>
              <w:rPr>
                <w:rFonts w:ascii="Trebuchet MS" w:eastAsia="Times New Roman" w:hAnsi="Trebuchet MS"/>
                <w:b/>
                <w:sz w:val="18"/>
                <w:szCs w:val="22"/>
              </w:rPr>
            </w:pPr>
            <w:hyperlink r:id="rId28" w:anchor="principle2_g5" w:history="1">
              <w:r w:rsidR="00162792" w:rsidRPr="009B690F">
                <w:rPr>
                  <w:rStyle w:val="Hyperlink"/>
                  <w:rFonts w:ascii="Trebuchet MS" w:hAnsi="Trebuchet MS"/>
                  <w:sz w:val="18"/>
                  <w:szCs w:val="22"/>
                </w:rPr>
                <w:t>Provide options for expression and communication</w:t>
              </w:r>
            </w:hyperlink>
          </w:p>
        </w:tc>
        <w:tc>
          <w:tcPr>
            <w:tcW w:w="5580" w:type="dxa"/>
            <w:shd w:val="clear" w:color="auto" w:fill="BFD9E7"/>
          </w:tcPr>
          <w:p w:rsidR="00162792" w:rsidRPr="00A91AAD" w:rsidRDefault="00162792" w:rsidP="00162792">
            <w:pPr>
              <w:pStyle w:val="ColorfulList-Accent11"/>
              <w:ind w:left="360"/>
              <w:outlineLvl w:val="2"/>
              <w:rPr>
                <w:rStyle w:val="Heading6Char"/>
                <w:rFonts w:eastAsia="Cambria"/>
              </w:rPr>
            </w:pPr>
          </w:p>
        </w:tc>
      </w:tr>
      <w:tr w:rsidR="00D62D20" w:rsidRPr="00E37781">
        <w:tc>
          <w:tcPr>
            <w:tcW w:w="5278" w:type="dxa"/>
            <w:shd w:val="clear" w:color="auto" w:fill="EAF6F8"/>
            <w:vAlign w:val="center"/>
          </w:tcPr>
          <w:p w:rsidR="00D62D20" w:rsidRPr="004C4E58" w:rsidRDefault="00D62D20" w:rsidP="00162792">
            <w:pPr>
              <w:ind w:left="688" w:hanging="346"/>
              <w:outlineLvl w:val="3"/>
              <w:rPr>
                <w:rFonts w:ascii="Arial" w:eastAsia="Times New Roman" w:hAnsi="Arial"/>
                <w:sz w:val="18"/>
              </w:rPr>
            </w:pPr>
            <w:r w:rsidRPr="004C4E58">
              <w:rPr>
                <w:rFonts w:ascii="Arial" w:eastAsia="Times New Roman" w:hAnsi="Arial"/>
                <w:b/>
                <w:sz w:val="18"/>
              </w:rPr>
              <w:t>5.1</w:t>
            </w:r>
            <w:r w:rsidRPr="004C4E58">
              <w:rPr>
                <w:rFonts w:ascii="Arial" w:eastAsia="Times New Roman" w:hAnsi="Arial"/>
                <w:sz w:val="18"/>
              </w:rPr>
              <w:tab/>
            </w:r>
            <w:hyperlink r:id="rId29" w:anchor="principle2_g5" w:history="1">
              <w:r>
                <w:rPr>
                  <w:rStyle w:val="Hyperlink"/>
                  <w:rFonts w:ascii="Arial" w:eastAsia="Times New Roman" w:hAnsi="Arial"/>
                  <w:sz w:val="18"/>
                </w:rPr>
                <w:t>Use multiple</w:t>
              </w:r>
              <w:r w:rsidRPr="00680B2D">
                <w:rPr>
                  <w:rStyle w:val="Hyperlink"/>
                  <w:rFonts w:ascii="Arial" w:eastAsia="Times New Roman" w:hAnsi="Arial"/>
                  <w:sz w:val="18"/>
                </w:rPr>
                <w:t xml:space="preserve"> media for communication</w:t>
              </w:r>
            </w:hyperlink>
          </w:p>
        </w:tc>
        <w:tc>
          <w:tcPr>
            <w:tcW w:w="5580" w:type="dxa"/>
            <w:vMerge w:val="restart"/>
            <w:shd w:val="clear" w:color="auto" w:fill="EAF6F8"/>
          </w:tcPr>
          <w:p w:rsidR="00940D55" w:rsidRDefault="00940D55" w:rsidP="006F7374">
            <w:pPr>
              <w:outlineLvl w:val="3"/>
              <w:rPr>
                <w:rFonts w:ascii="Arial" w:eastAsia="Times New Roman" w:hAnsi="Arial" w:cs="Arial"/>
                <w:b/>
                <w:sz w:val="18"/>
              </w:rPr>
            </w:pPr>
            <w:r>
              <w:rPr>
                <w:rFonts w:ascii="Arial" w:eastAsia="Times New Roman" w:hAnsi="Arial" w:cs="Arial"/>
                <w:b/>
                <w:sz w:val="18"/>
              </w:rPr>
              <w:t>Barrier: Only media used is computer.</w:t>
            </w:r>
          </w:p>
          <w:p w:rsidR="00D62D20" w:rsidRPr="006F7374" w:rsidRDefault="00940D55" w:rsidP="006F7374">
            <w:pPr>
              <w:outlineLvl w:val="3"/>
              <w:rPr>
                <w:rFonts w:ascii="Arial" w:eastAsia="Times New Roman" w:hAnsi="Arial" w:cs="Arial"/>
                <w:b/>
                <w:sz w:val="18"/>
              </w:rPr>
            </w:pPr>
            <w:r>
              <w:rPr>
                <w:rFonts w:ascii="Arial" w:eastAsia="Times New Roman" w:hAnsi="Arial" w:cs="Arial"/>
                <w:b/>
                <w:sz w:val="18"/>
              </w:rPr>
              <w:t xml:space="preserve">Feature: In order to come to a conclusion students must first choose a question, gather clues and get background information. </w:t>
            </w:r>
          </w:p>
        </w:tc>
      </w:tr>
      <w:tr w:rsidR="00D62D20" w:rsidRPr="00E37781">
        <w:tc>
          <w:tcPr>
            <w:tcW w:w="5278" w:type="dxa"/>
            <w:shd w:val="clear" w:color="auto" w:fill="EAF6F8"/>
            <w:vAlign w:val="center"/>
          </w:tcPr>
          <w:p w:rsidR="00D62D20" w:rsidRPr="004C4E58" w:rsidRDefault="00D62D20" w:rsidP="00162792">
            <w:pPr>
              <w:ind w:left="688" w:hanging="346"/>
              <w:outlineLvl w:val="3"/>
              <w:rPr>
                <w:rFonts w:ascii="Arial" w:eastAsia="Times New Roman" w:hAnsi="Arial"/>
                <w:sz w:val="18"/>
              </w:rPr>
            </w:pPr>
            <w:r w:rsidRPr="004C4E58">
              <w:rPr>
                <w:rFonts w:ascii="Arial" w:eastAsia="Times New Roman" w:hAnsi="Arial"/>
                <w:b/>
                <w:sz w:val="18"/>
              </w:rPr>
              <w:t>5.2</w:t>
            </w:r>
            <w:r w:rsidRPr="004C4E58">
              <w:rPr>
                <w:rFonts w:ascii="Arial" w:eastAsia="Times New Roman" w:hAnsi="Arial"/>
                <w:sz w:val="18"/>
              </w:rPr>
              <w:tab/>
            </w:r>
            <w:hyperlink r:id="rId30" w:anchor="principle2_g5" w:history="1">
              <w:r w:rsidRPr="009B690F">
                <w:rPr>
                  <w:rStyle w:val="Hyperlink"/>
                  <w:rFonts w:ascii="Arial" w:eastAsia="Times New Roman" w:hAnsi="Arial"/>
                  <w:sz w:val="18"/>
                </w:rPr>
                <w:t>Use multiple tools for construction and composition</w:t>
              </w:r>
            </w:hyperlink>
          </w:p>
        </w:tc>
        <w:tc>
          <w:tcPr>
            <w:tcW w:w="5580" w:type="dxa"/>
            <w:vMerge/>
            <w:shd w:val="clear" w:color="auto" w:fill="EAF6F8"/>
          </w:tcPr>
          <w:p w:rsidR="00D62D20" w:rsidRPr="00A91AAD" w:rsidRDefault="00D62D20" w:rsidP="00162792">
            <w:pPr>
              <w:ind w:left="360"/>
              <w:outlineLvl w:val="3"/>
              <w:rPr>
                <w:rFonts w:ascii="Arial" w:eastAsia="Times New Roman" w:hAnsi="Arial" w:cs="Arial"/>
                <w:b/>
                <w:sz w:val="18"/>
              </w:rPr>
            </w:pPr>
          </w:p>
        </w:tc>
      </w:tr>
      <w:tr w:rsidR="00D62D20" w:rsidRPr="00E37781">
        <w:tc>
          <w:tcPr>
            <w:tcW w:w="5278" w:type="dxa"/>
            <w:shd w:val="clear" w:color="auto" w:fill="EAF6F8"/>
            <w:vAlign w:val="center"/>
          </w:tcPr>
          <w:p w:rsidR="00D62D20" w:rsidRPr="00E37781" w:rsidRDefault="00D62D20" w:rsidP="00162792">
            <w:pPr>
              <w:ind w:left="688" w:hanging="346"/>
              <w:outlineLvl w:val="3"/>
              <w:rPr>
                <w:rFonts w:ascii="Arial" w:eastAsia="Times New Roman" w:hAnsi="Arial"/>
                <w:sz w:val="18"/>
              </w:rPr>
            </w:pPr>
            <w:r>
              <w:rPr>
                <w:rFonts w:ascii="Arial" w:eastAsia="Times New Roman" w:hAnsi="Arial"/>
                <w:b/>
                <w:sz w:val="18"/>
              </w:rPr>
              <w:t>5</w:t>
            </w:r>
            <w:r w:rsidRPr="00E37781">
              <w:rPr>
                <w:rFonts w:ascii="Arial" w:eastAsia="Times New Roman" w:hAnsi="Arial"/>
                <w:b/>
                <w:sz w:val="18"/>
              </w:rPr>
              <w:t>.3</w:t>
            </w:r>
            <w:r w:rsidRPr="00E37781">
              <w:rPr>
                <w:rFonts w:ascii="Arial" w:eastAsia="Times New Roman" w:hAnsi="Arial"/>
                <w:sz w:val="18"/>
              </w:rPr>
              <w:tab/>
            </w:r>
            <w:hyperlink r:id="rId31" w:anchor="principle2_g5" w:history="1">
              <w:r>
                <w:rPr>
                  <w:rStyle w:val="Hyperlink"/>
                  <w:rFonts w:ascii="Arial" w:eastAsia="Times New Roman" w:hAnsi="Arial"/>
                  <w:sz w:val="18"/>
                </w:rPr>
                <w:t>Build fluencies with graduated labels of support for practice and</w:t>
              </w:r>
              <w:r w:rsidRPr="00680B2D">
                <w:rPr>
                  <w:rStyle w:val="Hyperlink"/>
                  <w:rFonts w:ascii="Arial" w:eastAsia="Times New Roman" w:hAnsi="Arial"/>
                  <w:sz w:val="18"/>
                </w:rPr>
                <w:t xml:space="preserve"> performance</w:t>
              </w:r>
            </w:hyperlink>
          </w:p>
        </w:tc>
        <w:tc>
          <w:tcPr>
            <w:tcW w:w="5580" w:type="dxa"/>
            <w:vMerge/>
            <w:shd w:val="clear" w:color="auto" w:fill="EAF6F8"/>
          </w:tcPr>
          <w:p w:rsidR="00D62D20" w:rsidRPr="00A91AAD" w:rsidRDefault="00D62D20" w:rsidP="00162792">
            <w:pPr>
              <w:ind w:left="360"/>
              <w:outlineLvl w:val="3"/>
              <w:rPr>
                <w:rFonts w:ascii="Arial" w:eastAsia="Times New Roman" w:hAnsi="Arial" w:cs="Arial"/>
                <w:b/>
                <w:sz w:val="18"/>
              </w:rPr>
            </w:pPr>
          </w:p>
        </w:tc>
      </w:tr>
      <w:tr w:rsidR="00162792" w:rsidRPr="005415D3">
        <w:tc>
          <w:tcPr>
            <w:tcW w:w="5278" w:type="dxa"/>
            <w:shd w:val="clear" w:color="auto" w:fill="BFD9E7"/>
            <w:vAlign w:val="center"/>
          </w:tcPr>
          <w:p w:rsidR="00162792" w:rsidRPr="005415D3" w:rsidRDefault="00A83DEA" w:rsidP="00162792">
            <w:pPr>
              <w:pStyle w:val="ColorfulList-Accent11"/>
              <w:numPr>
                <w:ilvl w:val="0"/>
                <w:numId w:val="2"/>
              </w:numPr>
              <w:outlineLvl w:val="2"/>
              <w:rPr>
                <w:rFonts w:ascii="Trebuchet MS" w:eastAsia="Times New Roman" w:hAnsi="Trebuchet MS"/>
                <w:b/>
                <w:sz w:val="18"/>
                <w:szCs w:val="22"/>
              </w:rPr>
            </w:pPr>
            <w:hyperlink r:id="rId32" w:anchor="principle2_g6" w:history="1">
              <w:r w:rsidR="00162792" w:rsidRPr="00680B2D">
                <w:rPr>
                  <w:rStyle w:val="Hyperlink"/>
                  <w:rFonts w:ascii="Trebuchet MS" w:hAnsi="Trebuchet MS"/>
                  <w:sz w:val="18"/>
                  <w:szCs w:val="22"/>
                </w:rPr>
                <w:t>Provide options for executive functions</w:t>
              </w:r>
            </w:hyperlink>
          </w:p>
        </w:tc>
        <w:tc>
          <w:tcPr>
            <w:tcW w:w="5580" w:type="dxa"/>
            <w:shd w:val="clear" w:color="auto" w:fill="BFD9E7"/>
          </w:tcPr>
          <w:p w:rsidR="00162792" w:rsidRPr="00A91AAD" w:rsidRDefault="00162792" w:rsidP="00162792">
            <w:pPr>
              <w:pStyle w:val="ColorfulList-Accent11"/>
              <w:ind w:left="360"/>
              <w:outlineLvl w:val="2"/>
              <w:rPr>
                <w:rStyle w:val="Heading6Char"/>
                <w:rFonts w:eastAsia="Cambria"/>
              </w:rPr>
            </w:pPr>
          </w:p>
        </w:tc>
      </w:tr>
      <w:tr w:rsidR="00D62D20" w:rsidRPr="00E37781">
        <w:tc>
          <w:tcPr>
            <w:tcW w:w="5278" w:type="dxa"/>
            <w:shd w:val="clear" w:color="auto" w:fill="EAF6F8"/>
            <w:vAlign w:val="center"/>
          </w:tcPr>
          <w:p w:rsidR="00D62D20" w:rsidRPr="00E37781" w:rsidRDefault="00D62D20" w:rsidP="00162792">
            <w:pPr>
              <w:ind w:left="688" w:hanging="346"/>
              <w:outlineLvl w:val="3"/>
              <w:rPr>
                <w:rFonts w:ascii="Arial" w:eastAsia="Times New Roman" w:hAnsi="Arial"/>
                <w:sz w:val="18"/>
              </w:rPr>
            </w:pPr>
            <w:r>
              <w:rPr>
                <w:rFonts w:ascii="Arial" w:eastAsia="Times New Roman" w:hAnsi="Arial"/>
                <w:b/>
                <w:sz w:val="18"/>
              </w:rPr>
              <w:t>6</w:t>
            </w:r>
            <w:r w:rsidRPr="00E37781">
              <w:rPr>
                <w:rFonts w:ascii="Arial" w:eastAsia="Times New Roman" w:hAnsi="Arial"/>
                <w:b/>
                <w:sz w:val="18"/>
              </w:rPr>
              <w:t>.1</w:t>
            </w:r>
            <w:r w:rsidRPr="00E37781">
              <w:rPr>
                <w:rFonts w:ascii="Arial" w:eastAsia="Times New Roman" w:hAnsi="Arial"/>
                <w:sz w:val="18"/>
              </w:rPr>
              <w:tab/>
            </w:r>
            <w:hyperlink r:id="rId33" w:anchor="principle2_g6" w:history="1">
              <w:r>
                <w:rPr>
                  <w:rStyle w:val="Hyperlink"/>
                  <w:rFonts w:ascii="Arial" w:eastAsia="Times New Roman" w:hAnsi="Arial"/>
                  <w:sz w:val="18"/>
                </w:rPr>
                <w:t>Guide appropriate</w:t>
              </w:r>
              <w:r w:rsidRPr="00680B2D">
                <w:rPr>
                  <w:rStyle w:val="Hyperlink"/>
                  <w:rFonts w:ascii="Arial" w:eastAsia="Times New Roman" w:hAnsi="Arial"/>
                  <w:sz w:val="18"/>
                </w:rPr>
                <w:t xml:space="preserve"> goal setting</w:t>
              </w:r>
            </w:hyperlink>
          </w:p>
        </w:tc>
        <w:tc>
          <w:tcPr>
            <w:tcW w:w="5580" w:type="dxa"/>
            <w:vMerge w:val="restart"/>
            <w:shd w:val="clear" w:color="auto" w:fill="EAF6F8"/>
          </w:tcPr>
          <w:p w:rsidR="00D62D20" w:rsidRPr="00940D55" w:rsidRDefault="00940D55" w:rsidP="00940D55">
            <w:pPr>
              <w:outlineLvl w:val="3"/>
              <w:rPr>
                <w:rFonts w:ascii="Arial" w:eastAsia="Times New Roman" w:hAnsi="Arial" w:cs="Arial"/>
                <w:b/>
                <w:sz w:val="18"/>
              </w:rPr>
            </w:pPr>
            <w:r>
              <w:rPr>
                <w:rFonts w:ascii="Arial" w:eastAsia="Times New Roman" w:hAnsi="Arial" w:cs="Arial"/>
                <w:b/>
                <w:sz w:val="18"/>
              </w:rPr>
              <w:t xml:space="preserve">Feature: By having students draw </w:t>
            </w:r>
            <w:r w:rsidR="00DE154C">
              <w:rPr>
                <w:rFonts w:ascii="Arial" w:eastAsia="Times New Roman" w:hAnsi="Arial" w:cs="Arial"/>
                <w:b/>
                <w:sz w:val="18"/>
              </w:rPr>
              <w:t xml:space="preserve">their </w:t>
            </w:r>
            <w:r>
              <w:rPr>
                <w:rFonts w:ascii="Arial" w:eastAsia="Times New Roman" w:hAnsi="Arial" w:cs="Arial"/>
                <w:b/>
                <w:sz w:val="18"/>
              </w:rPr>
              <w:t xml:space="preserve">own conclusion the </w:t>
            </w:r>
            <w:r>
              <w:rPr>
                <w:rFonts w:ascii="Arial" w:eastAsia="Times New Roman" w:hAnsi="Arial" w:cs="Arial"/>
                <w:b/>
                <w:sz w:val="18"/>
              </w:rPr>
              <w:lastRenderedPageBreak/>
              <w:t>teacher encourages them to do each step effectively</w:t>
            </w:r>
            <w:r w:rsidR="00DE154C">
              <w:rPr>
                <w:rFonts w:ascii="Arial" w:eastAsia="Times New Roman" w:hAnsi="Arial" w:cs="Arial"/>
                <w:b/>
                <w:sz w:val="18"/>
              </w:rPr>
              <w:t xml:space="preserve"> and utilize higher-order thinking skills</w:t>
            </w:r>
            <w:r>
              <w:rPr>
                <w:rFonts w:ascii="Arial" w:eastAsia="Times New Roman" w:hAnsi="Arial" w:cs="Arial"/>
                <w:b/>
                <w:sz w:val="18"/>
              </w:rPr>
              <w:t>. They learn to strategize by finding clues in images that can give them an idea of what the image is. Then the</w:t>
            </w:r>
            <w:r w:rsidR="00DE154C">
              <w:rPr>
                <w:rFonts w:ascii="Arial" w:eastAsia="Times New Roman" w:hAnsi="Arial" w:cs="Arial"/>
                <w:b/>
                <w:sz w:val="18"/>
              </w:rPr>
              <w:t>y</w:t>
            </w:r>
            <w:r>
              <w:rPr>
                <w:rFonts w:ascii="Arial" w:eastAsia="Times New Roman" w:hAnsi="Arial" w:cs="Arial"/>
                <w:b/>
                <w:sz w:val="18"/>
              </w:rPr>
              <w:t xml:space="preserve"> plan when creating their own exhibit. The teacher observes the students to make sure they’re on the right track. </w:t>
            </w:r>
          </w:p>
        </w:tc>
      </w:tr>
      <w:tr w:rsidR="00D62D20" w:rsidRPr="00E37781">
        <w:tc>
          <w:tcPr>
            <w:tcW w:w="5278" w:type="dxa"/>
            <w:shd w:val="clear" w:color="auto" w:fill="EAF6F8"/>
            <w:vAlign w:val="center"/>
          </w:tcPr>
          <w:p w:rsidR="00D62D20" w:rsidRPr="00E37781" w:rsidRDefault="00D62D20" w:rsidP="00162792">
            <w:pPr>
              <w:ind w:left="688" w:hanging="346"/>
              <w:outlineLvl w:val="3"/>
              <w:rPr>
                <w:rFonts w:ascii="Arial" w:eastAsia="Times New Roman" w:hAnsi="Arial"/>
                <w:sz w:val="18"/>
              </w:rPr>
            </w:pPr>
            <w:r>
              <w:rPr>
                <w:rFonts w:ascii="Arial" w:eastAsia="Times New Roman" w:hAnsi="Arial"/>
                <w:b/>
                <w:sz w:val="18"/>
              </w:rPr>
              <w:lastRenderedPageBreak/>
              <w:t>6</w:t>
            </w:r>
            <w:r w:rsidRPr="00E37781">
              <w:rPr>
                <w:rFonts w:ascii="Arial" w:eastAsia="Times New Roman" w:hAnsi="Arial"/>
                <w:b/>
                <w:sz w:val="18"/>
              </w:rPr>
              <w:t>.2</w:t>
            </w:r>
            <w:r w:rsidRPr="00E37781">
              <w:rPr>
                <w:rFonts w:ascii="Arial" w:eastAsia="Times New Roman" w:hAnsi="Arial"/>
                <w:sz w:val="18"/>
              </w:rPr>
              <w:tab/>
            </w:r>
            <w:hyperlink r:id="rId34" w:anchor="principle2_g6" w:history="1">
              <w:r w:rsidRPr="00680B2D">
                <w:rPr>
                  <w:rStyle w:val="Hyperlink"/>
                  <w:rFonts w:ascii="Arial" w:eastAsia="Times New Roman" w:hAnsi="Arial"/>
                  <w:sz w:val="18"/>
                </w:rPr>
                <w:t>Support planning and strategy development</w:t>
              </w:r>
            </w:hyperlink>
          </w:p>
        </w:tc>
        <w:tc>
          <w:tcPr>
            <w:tcW w:w="5580" w:type="dxa"/>
            <w:vMerge/>
            <w:shd w:val="clear" w:color="auto" w:fill="EAF6F8"/>
          </w:tcPr>
          <w:p w:rsidR="00D62D20" w:rsidRPr="00A91AAD" w:rsidRDefault="00D62D20" w:rsidP="00162792">
            <w:pPr>
              <w:ind w:left="360"/>
              <w:outlineLvl w:val="3"/>
              <w:rPr>
                <w:rFonts w:ascii="Arial" w:eastAsia="Times New Roman" w:hAnsi="Arial" w:cs="Arial"/>
                <w:b/>
                <w:sz w:val="18"/>
              </w:rPr>
            </w:pPr>
          </w:p>
        </w:tc>
      </w:tr>
      <w:tr w:rsidR="00D62D20" w:rsidRPr="00E37781">
        <w:tc>
          <w:tcPr>
            <w:tcW w:w="5278" w:type="dxa"/>
            <w:shd w:val="clear" w:color="auto" w:fill="EAF6F8"/>
            <w:vAlign w:val="center"/>
          </w:tcPr>
          <w:p w:rsidR="00D62D20" w:rsidRPr="00E37781" w:rsidRDefault="00D62D20" w:rsidP="00162792">
            <w:pPr>
              <w:ind w:left="688" w:hanging="346"/>
              <w:outlineLvl w:val="3"/>
              <w:rPr>
                <w:rFonts w:ascii="Arial" w:eastAsia="Times New Roman" w:hAnsi="Arial"/>
                <w:sz w:val="18"/>
              </w:rPr>
            </w:pPr>
            <w:r>
              <w:rPr>
                <w:rFonts w:ascii="Arial" w:eastAsia="Times New Roman" w:hAnsi="Arial"/>
                <w:b/>
                <w:sz w:val="18"/>
              </w:rPr>
              <w:lastRenderedPageBreak/>
              <w:t>6</w:t>
            </w:r>
            <w:r w:rsidRPr="00E37781">
              <w:rPr>
                <w:rFonts w:ascii="Arial" w:eastAsia="Times New Roman" w:hAnsi="Arial"/>
                <w:b/>
                <w:sz w:val="18"/>
              </w:rPr>
              <w:t>.3</w:t>
            </w:r>
            <w:r w:rsidRPr="00E37781">
              <w:rPr>
                <w:rFonts w:ascii="Arial" w:eastAsia="Times New Roman" w:hAnsi="Arial"/>
                <w:sz w:val="18"/>
              </w:rPr>
              <w:tab/>
            </w:r>
            <w:hyperlink r:id="rId35" w:anchor="principle2_g6" w:history="1">
              <w:r w:rsidRPr="00680B2D">
                <w:rPr>
                  <w:rStyle w:val="Hyperlink"/>
                  <w:rFonts w:ascii="Arial" w:eastAsia="Times New Roman" w:hAnsi="Arial"/>
                  <w:sz w:val="18"/>
                </w:rPr>
                <w:t>Facilitate managing information and resources</w:t>
              </w:r>
            </w:hyperlink>
          </w:p>
        </w:tc>
        <w:tc>
          <w:tcPr>
            <w:tcW w:w="5580" w:type="dxa"/>
            <w:vMerge/>
            <w:shd w:val="clear" w:color="auto" w:fill="EAF6F8"/>
          </w:tcPr>
          <w:p w:rsidR="00D62D20" w:rsidRPr="00A91AAD" w:rsidRDefault="00D62D20" w:rsidP="00162792">
            <w:pPr>
              <w:ind w:left="360"/>
              <w:outlineLvl w:val="3"/>
              <w:rPr>
                <w:rFonts w:ascii="Arial" w:eastAsia="Times New Roman" w:hAnsi="Arial" w:cs="Arial"/>
                <w:b/>
                <w:sz w:val="18"/>
              </w:rPr>
            </w:pPr>
          </w:p>
        </w:tc>
      </w:tr>
      <w:tr w:rsidR="00D62D20" w:rsidRPr="00E37781">
        <w:tc>
          <w:tcPr>
            <w:tcW w:w="5278" w:type="dxa"/>
            <w:shd w:val="clear" w:color="auto" w:fill="EAF6F8"/>
            <w:vAlign w:val="center"/>
          </w:tcPr>
          <w:p w:rsidR="00D62D20" w:rsidRPr="00E37781" w:rsidRDefault="00D62D20" w:rsidP="00162792">
            <w:pPr>
              <w:ind w:left="688" w:hanging="346"/>
              <w:outlineLvl w:val="3"/>
              <w:rPr>
                <w:rFonts w:ascii="Arial" w:eastAsia="Times New Roman" w:hAnsi="Arial"/>
                <w:sz w:val="18"/>
              </w:rPr>
            </w:pPr>
            <w:r>
              <w:rPr>
                <w:rFonts w:ascii="Arial" w:eastAsia="Times New Roman" w:hAnsi="Arial"/>
                <w:b/>
                <w:sz w:val="18"/>
              </w:rPr>
              <w:t>6</w:t>
            </w:r>
            <w:r w:rsidRPr="00E37781">
              <w:rPr>
                <w:rFonts w:ascii="Arial" w:eastAsia="Times New Roman" w:hAnsi="Arial"/>
                <w:b/>
                <w:sz w:val="18"/>
              </w:rPr>
              <w:t>.4</w:t>
            </w:r>
            <w:r w:rsidRPr="00E37781">
              <w:rPr>
                <w:rFonts w:ascii="Arial" w:eastAsia="Times New Roman" w:hAnsi="Arial"/>
                <w:sz w:val="18"/>
              </w:rPr>
              <w:tab/>
            </w:r>
            <w:hyperlink r:id="rId36" w:anchor="principle2_g6" w:history="1">
              <w:r w:rsidRPr="00680B2D">
                <w:rPr>
                  <w:rStyle w:val="Hyperlink"/>
                  <w:rFonts w:ascii="Arial" w:eastAsia="Times New Roman" w:hAnsi="Arial"/>
                  <w:sz w:val="18"/>
                </w:rPr>
                <w:t>Enhance capacity for monitoring progress</w:t>
              </w:r>
            </w:hyperlink>
          </w:p>
        </w:tc>
        <w:tc>
          <w:tcPr>
            <w:tcW w:w="5580" w:type="dxa"/>
            <w:vMerge/>
            <w:shd w:val="clear" w:color="auto" w:fill="EAF6F8"/>
          </w:tcPr>
          <w:p w:rsidR="00D62D20" w:rsidRPr="00A91AAD" w:rsidRDefault="00D62D20" w:rsidP="00162792">
            <w:pPr>
              <w:ind w:left="360"/>
              <w:outlineLvl w:val="3"/>
              <w:rPr>
                <w:rFonts w:ascii="Arial" w:eastAsia="Times New Roman" w:hAnsi="Arial" w:cs="Arial"/>
                <w:b/>
                <w:sz w:val="18"/>
              </w:rPr>
            </w:pPr>
          </w:p>
        </w:tc>
      </w:tr>
      <w:tr w:rsidR="00162792" w:rsidRPr="00E37781">
        <w:tc>
          <w:tcPr>
            <w:tcW w:w="5278" w:type="dxa"/>
            <w:shd w:val="clear" w:color="auto" w:fill="6AB565"/>
            <w:vAlign w:val="center"/>
          </w:tcPr>
          <w:p w:rsidR="00162792" w:rsidRPr="00062909" w:rsidRDefault="00162792" w:rsidP="00162792">
            <w:pPr>
              <w:pStyle w:val="ColorfulList-Accent11"/>
              <w:ind w:left="0"/>
              <w:outlineLvl w:val="1"/>
              <w:rPr>
                <w:rFonts w:ascii="Trebuchet MS" w:eastAsia="Times New Roman" w:hAnsi="Trebuchet MS"/>
                <w:b/>
                <w:color w:val="EAEAEA"/>
                <w:sz w:val="20"/>
                <w:szCs w:val="20"/>
              </w:rPr>
            </w:pPr>
            <w:r w:rsidRPr="007E5CF8">
              <w:rPr>
                <w:rFonts w:ascii="Trebuchet MS" w:eastAsia="Times New Roman" w:hAnsi="Trebuchet MS"/>
                <w:b/>
                <w:sz w:val="20"/>
                <w:szCs w:val="20"/>
              </w:rPr>
              <w:t>III.</w:t>
            </w:r>
            <w:r>
              <w:rPr>
                <w:rFonts w:ascii="Trebuchet MS" w:eastAsia="Times New Roman" w:hAnsi="Trebuchet MS"/>
                <w:b/>
                <w:color w:val="FFFFFF"/>
                <w:sz w:val="20"/>
                <w:szCs w:val="20"/>
              </w:rPr>
              <w:t xml:space="preserve">  </w:t>
            </w:r>
            <w:hyperlink r:id="rId37" w:history="1">
              <w:r w:rsidRPr="0011128D">
                <w:rPr>
                  <w:rStyle w:val="Hyperlink"/>
                  <w:rFonts w:ascii="Trebuchet MS" w:eastAsia="Times New Roman" w:hAnsi="Trebuchet MS"/>
                  <w:b/>
                  <w:sz w:val="20"/>
                  <w:szCs w:val="20"/>
                </w:rPr>
                <w:t>Provide Multiple Means for Engagement:</w:t>
              </w:r>
            </w:hyperlink>
          </w:p>
        </w:tc>
        <w:tc>
          <w:tcPr>
            <w:tcW w:w="5580" w:type="dxa"/>
            <w:shd w:val="clear" w:color="auto" w:fill="6AB565"/>
            <w:vAlign w:val="center"/>
          </w:tcPr>
          <w:p w:rsidR="00162792" w:rsidRPr="00062909" w:rsidRDefault="00162792" w:rsidP="00162792">
            <w:pPr>
              <w:pStyle w:val="ColorfulList-Accent11"/>
              <w:ind w:left="0"/>
              <w:jc w:val="center"/>
              <w:rPr>
                <w:rFonts w:ascii="Trebuchet MS" w:eastAsia="Times New Roman" w:hAnsi="Trebuchet MS"/>
                <w:b/>
                <w:color w:val="EAEAEA"/>
                <w:sz w:val="20"/>
                <w:szCs w:val="20"/>
              </w:rPr>
            </w:pPr>
            <w:r w:rsidRPr="00062909">
              <w:rPr>
                <w:rFonts w:ascii="Trebuchet MS" w:eastAsia="Times New Roman" w:hAnsi="Trebuchet MS"/>
                <w:b/>
                <w:color w:val="EAEAEA"/>
                <w:sz w:val="20"/>
                <w:szCs w:val="20"/>
              </w:rPr>
              <w:t>Your notes</w:t>
            </w:r>
          </w:p>
        </w:tc>
      </w:tr>
      <w:tr w:rsidR="00162792" w:rsidRPr="005415D3">
        <w:tc>
          <w:tcPr>
            <w:tcW w:w="5278" w:type="dxa"/>
            <w:shd w:val="clear" w:color="auto" w:fill="C5DBBE"/>
            <w:vAlign w:val="center"/>
          </w:tcPr>
          <w:p w:rsidR="00162792" w:rsidRPr="005415D3" w:rsidRDefault="00A83DEA" w:rsidP="00162792">
            <w:pPr>
              <w:pStyle w:val="ColorfulList-Accent11"/>
              <w:numPr>
                <w:ilvl w:val="0"/>
                <w:numId w:val="2"/>
              </w:numPr>
              <w:outlineLvl w:val="2"/>
              <w:rPr>
                <w:rFonts w:ascii="Trebuchet MS" w:eastAsia="Times New Roman" w:hAnsi="Trebuchet MS"/>
                <w:b/>
                <w:sz w:val="18"/>
                <w:szCs w:val="22"/>
              </w:rPr>
            </w:pPr>
            <w:hyperlink r:id="rId38" w:anchor="principle3_g7" w:history="1">
              <w:r w:rsidR="00162792" w:rsidRPr="00680B2D">
                <w:rPr>
                  <w:rStyle w:val="Hyperlink"/>
                  <w:rFonts w:ascii="Trebuchet MS" w:hAnsi="Trebuchet MS"/>
                  <w:sz w:val="18"/>
                  <w:szCs w:val="22"/>
                </w:rPr>
                <w:t>Provide options for recruiting interest</w:t>
              </w:r>
            </w:hyperlink>
          </w:p>
        </w:tc>
        <w:tc>
          <w:tcPr>
            <w:tcW w:w="5580" w:type="dxa"/>
            <w:shd w:val="clear" w:color="auto" w:fill="C5DBBE"/>
          </w:tcPr>
          <w:p w:rsidR="00162792" w:rsidRPr="00A91AAD" w:rsidRDefault="00162792" w:rsidP="00162792">
            <w:pPr>
              <w:pStyle w:val="ColorfulList-Accent11"/>
              <w:ind w:left="0"/>
              <w:outlineLvl w:val="2"/>
              <w:rPr>
                <w:rStyle w:val="Heading6Char"/>
                <w:rFonts w:eastAsia="Cambria"/>
              </w:rPr>
            </w:pPr>
          </w:p>
        </w:tc>
      </w:tr>
      <w:tr w:rsidR="00D62D20" w:rsidRPr="00E37781">
        <w:tc>
          <w:tcPr>
            <w:tcW w:w="5278" w:type="dxa"/>
            <w:shd w:val="clear" w:color="auto" w:fill="ECF8F2"/>
            <w:vAlign w:val="center"/>
          </w:tcPr>
          <w:p w:rsidR="00D62D20" w:rsidRPr="00E37781" w:rsidRDefault="00D62D20" w:rsidP="00162792">
            <w:pPr>
              <w:ind w:left="688" w:hanging="346"/>
              <w:outlineLvl w:val="3"/>
              <w:rPr>
                <w:rFonts w:ascii="Arial" w:eastAsia="Times New Roman" w:hAnsi="Arial"/>
                <w:sz w:val="18"/>
              </w:rPr>
            </w:pPr>
            <w:r>
              <w:rPr>
                <w:rFonts w:ascii="Arial" w:eastAsia="Times New Roman" w:hAnsi="Arial"/>
                <w:b/>
                <w:sz w:val="18"/>
              </w:rPr>
              <w:t>7.</w:t>
            </w:r>
            <w:r w:rsidRPr="00E37781">
              <w:rPr>
                <w:rFonts w:ascii="Arial" w:eastAsia="Times New Roman" w:hAnsi="Arial"/>
                <w:b/>
                <w:sz w:val="18"/>
              </w:rPr>
              <w:t>1</w:t>
            </w:r>
            <w:r w:rsidRPr="00E37781">
              <w:rPr>
                <w:rFonts w:ascii="Arial" w:eastAsia="Times New Roman" w:hAnsi="Arial"/>
                <w:sz w:val="18"/>
              </w:rPr>
              <w:tab/>
            </w:r>
            <w:hyperlink r:id="rId39" w:anchor="principle3_g7" w:history="1">
              <w:r>
                <w:rPr>
                  <w:rStyle w:val="Hyperlink"/>
                  <w:rFonts w:ascii="Arial" w:eastAsia="Times New Roman" w:hAnsi="Arial"/>
                  <w:sz w:val="18"/>
                </w:rPr>
                <w:t>Optimize</w:t>
              </w:r>
              <w:r w:rsidRPr="00680B2D">
                <w:rPr>
                  <w:rStyle w:val="Hyperlink"/>
                  <w:rFonts w:ascii="Arial" w:eastAsia="Times New Roman" w:hAnsi="Arial"/>
                  <w:sz w:val="18"/>
                </w:rPr>
                <w:t xml:space="preserve"> individual choice and autonomy</w:t>
              </w:r>
            </w:hyperlink>
          </w:p>
        </w:tc>
        <w:tc>
          <w:tcPr>
            <w:tcW w:w="5580" w:type="dxa"/>
            <w:vMerge w:val="restart"/>
            <w:shd w:val="clear" w:color="auto" w:fill="ECF8F2"/>
          </w:tcPr>
          <w:p w:rsidR="00D62D20" w:rsidRPr="00A91AAD" w:rsidRDefault="00940D55" w:rsidP="00C01403">
            <w:pPr>
              <w:outlineLvl w:val="3"/>
              <w:rPr>
                <w:rFonts w:ascii="Arial" w:eastAsia="Times New Roman" w:hAnsi="Arial" w:cs="Arial"/>
                <w:b/>
                <w:sz w:val="18"/>
              </w:rPr>
            </w:pPr>
            <w:r>
              <w:rPr>
                <w:rFonts w:ascii="Arial" w:eastAsia="Times New Roman" w:hAnsi="Arial" w:cs="Arial"/>
                <w:b/>
                <w:sz w:val="18"/>
              </w:rPr>
              <w:t>Feature: Students can choose what image they want to learn more about. Only a few main topics are chosen to investigate, and because there are limited topics, the details are greater. The website is very direct and clear</w:t>
            </w:r>
            <w:r w:rsidR="00C01403">
              <w:rPr>
                <w:rFonts w:ascii="Arial" w:eastAsia="Times New Roman" w:hAnsi="Arial" w:cs="Arial"/>
                <w:b/>
                <w:sz w:val="18"/>
              </w:rPr>
              <w:t>, so</w:t>
            </w:r>
            <w:r>
              <w:rPr>
                <w:rFonts w:ascii="Arial" w:eastAsia="Times New Roman" w:hAnsi="Arial" w:cs="Arial"/>
                <w:b/>
                <w:sz w:val="18"/>
              </w:rPr>
              <w:t xml:space="preserve"> students should be able to stay on task. </w:t>
            </w:r>
          </w:p>
        </w:tc>
      </w:tr>
      <w:tr w:rsidR="00D62D20" w:rsidRPr="00E37781">
        <w:tc>
          <w:tcPr>
            <w:tcW w:w="5278" w:type="dxa"/>
            <w:shd w:val="clear" w:color="auto" w:fill="ECF8F2"/>
            <w:vAlign w:val="center"/>
          </w:tcPr>
          <w:p w:rsidR="00D62D20" w:rsidRPr="00E37781" w:rsidRDefault="00D62D20" w:rsidP="00162792">
            <w:pPr>
              <w:ind w:left="688" w:hanging="346"/>
              <w:outlineLvl w:val="3"/>
              <w:rPr>
                <w:rFonts w:ascii="Arial" w:eastAsia="Times New Roman" w:hAnsi="Arial"/>
                <w:sz w:val="18"/>
              </w:rPr>
            </w:pPr>
            <w:r>
              <w:rPr>
                <w:rFonts w:ascii="Arial" w:eastAsia="Times New Roman" w:hAnsi="Arial"/>
                <w:b/>
                <w:sz w:val="18"/>
              </w:rPr>
              <w:t>7</w:t>
            </w:r>
            <w:r w:rsidRPr="00E37781">
              <w:rPr>
                <w:rFonts w:ascii="Arial" w:eastAsia="Times New Roman" w:hAnsi="Arial"/>
                <w:b/>
                <w:sz w:val="18"/>
              </w:rPr>
              <w:t>.2</w:t>
            </w:r>
            <w:r w:rsidRPr="00E37781">
              <w:rPr>
                <w:rFonts w:ascii="Arial" w:eastAsia="Times New Roman" w:hAnsi="Arial"/>
                <w:sz w:val="18"/>
              </w:rPr>
              <w:tab/>
            </w:r>
            <w:hyperlink r:id="rId40" w:anchor="principle3_g7" w:history="1">
              <w:r>
                <w:rPr>
                  <w:rStyle w:val="Hyperlink"/>
                  <w:rFonts w:ascii="Arial" w:eastAsia="Times New Roman" w:hAnsi="Arial"/>
                  <w:sz w:val="18"/>
                </w:rPr>
                <w:t>Optimize</w:t>
              </w:r>
              <w:r w:rsidRPr="00A5218E">
                <w:rPr>
                  <w:rStyle w:val="Hyperlink"/>
                  <w:rFonts w:ascii="Arial" w:eastAsia="Times New Roman" w:hAnsi="Arial"/>
                  <w:sz w:val="18"/>
                </w:rPr>
                <w:t xml:space="preserve"> relevance, value, and authenticity</w:t>
              </w:r>
            </w:hyperlink>
          </w:p>
        </w:tc>
        <w:tc>
          <w:tcPr>
            <w:tcW w:w="5580" w:type="dxa"/>
            <w:vMerge/>
            <w:shd w:val="clear" w:color="auto" w:fill="ECF8F2"/>
          </w:tcPr>
          <w:p w:rsidR="00D62D20" w:rsidRPr="00A91AAD" w:rsidRDefault="00D62D20" w:rsidP="00162792">
            <w:pPr>
              <w:outlineLvl w:val="3"/>
              <w:rPr>
                <w:rFonts w:ascii="Arial" w:eastAsia="Times New Roman" w:hAnsi="Arial" w:cs="Arial"/>
                <w:b/>
                <w:sz w:val="18"/>
              </w:rPr>
            </w:pPr>
          </w:p>
        </w:tc>
      </w:tr>
      <w:tr w:rsidR="00D62D20" w:rsidRPr="00E37781">
        <w:tc>
          <w:tcPr>
            <w:tcW w:w="5278" w:type="dxa"/>
            <w:shd w:val="clear" w:color="auto" w:fill="ECF8F2"/>
            <w:vAlign w:val="center"/>
          </w:tcPr>
          <w:p w:rsidR="00D62D20" w:rsidRPr="00E37781" w:rsidRDefault="00D62D20" w:rsidP="00162792">
            <w:pPr>
              <w:ind w:left="688" w:hanging="346"/>
              <w:outlineLvl w:val="3"/>
              <w:rPr>
                <w:rFonts w:ascii="Arial" w:eastAsia="Times New Roman" w:hAnsi="Arial"/>
                <w:sz w:val="18"/>
                <w:highlight w:val="magenta"/>
              </w:rPr>
            </w:pPr>
            <w:r>
              <w:rPr>
                <w:rFonts w:ascii="Arial" w:eastAsia="Times New Roman" w:hAnsi="Arial"/>
                <w:b/>
                <w:sz w:val="18"/>
              </w:rPr>
              <w:t>7</w:t>
            </w:r>
            <w:r w:rsidRPr="00E37781">
              <w:rPr>
                <w:rFonts w:ascii="Arial" w:eastAsia="Times New Roman" w:hAnsi="Arial"/>
                <w:b/>
                <w:sz w:val="18"/>
              </w:rPr>
              <w:t>.3</w:t>
            </w:r>
            <w:r w:rsidRPr="00E37781">
              <w:rPr>
                <w:rFonts w:ascii="Arial" w:eastAsia="Times New Roman" w:hAnsi="Arial"/>
                <w:sz w:val="18"/>
              </w:rPr>
              <w:tab/>
            </w:r>
            <w:hyperlink r:id="rId41" w:anchor="principle3_g7" w:history="1">
              <w:r>
                <w:rPr>
                  <w:rStyle w:val="Hyperlink"/>
                  <w:rFonts w:ascii="Arial" w:eastAsia="Times New Roman" w:hAnsi="Arial"/>
                  <w:sz w:val="18"/>
                </w:rPr>
                <w:t>Minimize</w:t>
              </w:r>
              <w:r w:rsidRPr="00A5218E">
                <w:rPr>
                  <w:rStyle w:val="Hyperlink"/>
                  <w:rFonts w:ascii="Arial" w:eastAsia="Times New Roman" w:hAnsi="Arial"/>
                  <w:sz w:val="18"/>
                </w:rPr>
                <w:t xml:space="preserve"> threats and distractions</w:t>
              </w:r>
            </w:hyperlink>
          </w:p>
        </w:tc>
        <w:tc>
          <w:tcPr>
            <w:tcW w:w="5580" w:type="dxa"/>
            <w:vMerge/>
            <w:shd w:val="clear" w:color="auto" w:fill="ECF8F2"/>
          </w:tcPr>
          <w:p w:rsidR="00D62D20" w:rsidRPr="00A91AAD" w:rsidRDefault="00D62D20" w:rsidP="00162792">
            <w:pPr>
              <w:outlineLvl w:val="3"/>
              <w:rPr>
                <w:rFonts w:ascii="Arial" w:eastAsia="Times New Roman" w:hAnsi="Arial" w:cs="Arial"/>
                <w:b/>
                <w:sz w:val="18"/>
              </w:rPr>
            </w:pPr>
          </w:p>
        </w:tc>
      </w:tr>
      <w:tr w:rsidR="00162792" w:rsidRPr="005415D3">
        <w:tc>
          <w:tcPr>
            <w:tcW w:w="5278" w:type="dxa"/>
            <w:shd w:val="clear" w:color="auto" w:fill="C5DBBE"/>
            <w:vAlign w:val="center"/>
          </w:tcPr>
          <w:p w:rsidR="00162792" w:rsidRPr="005415D3" w:rsidRDefault="00A83DEA" w:rsidP="00162792">
            <w:pPr>
              <w:pStyle w:val="ColorfulList-Accent11"/>
              <w:numPr>
                <w:ilvl w:val="0"/>
                <w:numId w:val="2"/>
              </w:numPr>
              <w:outlineLvl w:val="2"/>
              <w:rPr>
                <w:rFonts w:ascii="Trebuchet MS" w:eastAsia="Times New Roman" w:hAnsi="Trebuchet MS"/>
                <w:b/>
                <w:sz w:val="18"/>
                <w:szCs w:val="22"/>
              </w:rPr>
            </w:pPr>
            <w:hyperlink r:id="rId42" w:anchor="principle3_g8" w:history="1">
              <w:r w:rsidR="00162792" w:rsidRPr="00A5218E">
                <w:rPr>
                  <w:rStyle w:val="Hyperlink"/>
                  <w:rFonts w:ascii="Trebuchet MS" w:hAnsi="Trebuchet MS"/>
                  <w:sz w:val="18"/>
                  <w:szCs w:val="22"/>
                </w:rPr>
                <w:t>Provide options for sustaining effort and persistence</w:t>
              </w:r>
            </w:hyperlink>
          </w:p>
        </w:tc>
        <w:tc>
          <w:tcPr>
            <w:tcW w:w="5580" w:type="dxa"/>
            <w:shd w:val="clear" w:color="auto" w:fill="C5DBBE"/>
          </w:tcPr>
          <w:p w:rsidR="00162792" w:rsidRPr="00A91AAD" w:rsidRDefault="00162792" w:rsidP="00162792">
            <w:pPr>
              <w:pStyle w:val="ColorfulList-Accent11"/>
              <w:ind w:left="0"/>
              <w:outlineLvl w:val="2"/>
              <w:rPr>
                <w:rStyle w:val="Heading6Char"/>
                <w:rFonts w:eastAsia="Cambria"/>
              </w:rPr>
            </w:pPr>
          </w:p>
        </w:tc>
      </w:tr>
      <w:tr w:rsidR="00D62D20" w:rsidRPr="00E37781">
        <w:tc>
          <w:tcPr>
            <w:tcW w:w="5278" w:type="dxa"/>
            <w:shd w:val="clear" w:color="auto" w:fill="ECF8F2"/>
            <w:vAlign w:val="center"/>
          </w:tcPr>
          <w:p w:rsidR="00D62D20" w:rsidRPr="004C4E58" w:rsidRDefault="00D62D20" w:rsidP="00162792">
            <w:pPr>
              <w:ind w:left="688" w:hanging="346"/>
              <w:outlineLvl w:val="3"/>
              <w:rPr>
                <w:rFonts w:ascii="Arial" w:eastAsia="Times New Roman" w:hAnsi="Arial"/>
                <w:sz w:val="18"/>
              </w:rPr>
            </w:pPr>
            <w:r w:rsidRPr="004C4E58">
              <w:rPr>
                <w:rFonts w:ascii="Arial" w:eastAsia="Times New Roman" w:hAnsi="Arial"/>
                <w:b/>
                <w:sz w:val="18"/>
              </w:rPr>
              <w:t>8.1</w:t>
            </w:r>
            <w:r w:rsidRPr="004C4E58">
              <w:rPr>
                <w:rFonts w:ascii="Arial" w:eastAsia="Times New Roman" w:hAnsi="Arial"/>
                <w:sz w:val="18"/>
              </w:rPr>
              <w:tab/>
            </w:r>
            <w:hyperlink r:id="rId43" w:anchor="principle3_g8" w:history="1">
              <w:r w:rsidRPr="00A5218E">
                <w:rPr>
                  <w:rStyle w:val="Hyperlink"/>
                  <w:rFonts w:ascii="Arial" w:eastAsia="Times New Roman" w:hAnsi="Arial"/>
                  <w:sz w:val="18"/>
                </w:rPr>
                <w:t>Heighten salience of goals and objectives</w:t>
              </w:r>
            </w:hyperlink>
          </w:p>
        </w:tc>
        <w:tc>
          <w:tcPr>
            <w:tcW w:w="5580" w:type="dxa"/>
            <w:vMerge w:val="restart"/>
            <w:shd w:val="clear" w:color="auto" w:fill="ECF8F2"/>
          </w:tcPr>
          <w:p w:rsidR="00D62D20" w:rsidRPr="00940D55" w:rsidRDefault="00940D55" w:rsidP="00F145EE">
            <w:pPr>
              <w:outlineLvl w:val="3"/>
              <w:rPr>
                <w:rFonts w:ascii="Arial" w:eastAsia="Times New Roman" w:hAnsi="Arial" w:cs="Arial"/>
                <w:b/>
                <w:sz w:val="18"/>
              </w:rPr>
            </w:pPr>
            <w:r>
              <w:rPr>
                <w:rFonts w:ascii="Arial" w:eastAsia="Times New Roman" w:hAnsi="Arial" w:cs="Arial"/>
                <w:b/>
                <w:sz w:val="18"/>
              </w:rPr>
              <w:t xml:space="preserve">Feature: Different time periods with different evidence </w:t>
            </w:r>
            <w:r w:rsidR="00B4391A">
              <w:rPr>
                <w:rFonts w:ascii="Arial" w:eastAsia="Times New Roman" w:hAnsi="Arial" w:cs="Arial"/>
                <w:b/>
                <w:sz w:val="18"/>
              </w:rPr>
              <w:t xml:space="preserve">allow students to be challenged. With this project students are able to work in pairs. Students are given a specific exercise for homework and then </w:t>
            </w:r>
            <w:r w:rsidR="00F145EE">
              <w:rPr>
                <w:rFonts w:ascii="Arial" w:eastAsia="Times New Roman" w:hAnsi="Arial" w:cs="Arial"/>
                <w:b/>
                <w:sz w:val="18"/>
              </w:rPr>
              <w:t xml:space="preserve">directed to </w:t>
            </w:r>
            <w:r w:rsidR="00B4391A">
              <w:rPr>
                <w:rFonts w:ascii="Arial" w:eastAsia="Times New Roman" w:hAnsi="Arial" w:cs="Arial"/>
                <w:b/>
                <w:sz w:val="18"/>
              </w:rPr>
              <w:t>bring it back to class for a discussion.</w:t>
            </w:r>
          </w:p>
        </w:tc>
      </w:tr>
      <w:tr w:rsidR="00D62D20" w:rsidRPr="00E37781">
        <w:tc>
          <w:tcPr>
            <w:tcW w:w="5278" w:type="dxa"/>
            <w:shd w:val="clear" w:color="auto" w:fill="ECF8F2"/>
            <w:vAlign w:val="center"/>
          </w:tcPr>
          <w:p w:rsidR="00D62D20" w:rsidRPr="00E37781" w:rsidRDefault="00D62D20" w:rsidP="00162792">
            <w:pPr>
              <w:ind w:left="688" w:hanging="346"/>
              <w:outlineLvl w:val="3"/>
              <w:rPr>
                <w:rFonts w:ascii="Arial" w:eastAsia="Times New Roman" w:hAnsi="Arial"/>
                <w:sz w:val="18"/>
              </w:rPr>
            </w:pPr>
            <w:r>
              <w:rPr>
                <w:rFonts w:ascii="Arial" w:eastAsia="Times New Roman" w:hAnsi="Arial"/>
                <w:b/>
                <w:sz w:val="18"/>
              </w:rPr>
              <w:t>8</w:t>
            </w:r>
            <w:r w:rsidRPr="00E37781">
              <w:rPr>
                <w:rFonts w:ascii="Arial" w:eastAsia="Times New Roman" w:hAnsi="Arial"/>
                <w:b/>
                <w:sz w:val="18"/>
              </w:rPr>
              <w:t>.2</w:t>
            </w:r>
            <w:r w:rsidRPr="00E37781">
              <w:rPr>
                <w:rFonts w:ascii="Arial" w:eastAsia="Times New Roman" w:hAnsi="Arial"/>
                <w:sz w:val="18"/>
              </w:rPr>
              <w:tab/>
            </w:r>
            <w:hyperlink r:id="rId44" w:anchor="principle3_g8" w:history="1">
              <w:r w:rsidRPr="009B690F">
                <w:rPr>
                  <w:rStyle w:val="Hyperlink"/>
                  <w:rFonts w:ascii="Arial" w:eastAsia="Times New Roman" w:hAnsi="Arial"/>
                  <w:sz w:val="18"/>
                </w:rPr>
                <w:t>Vary demands and resources to optimize challenge</w:t>
              </w:r>
            </w:hyperlink>
          </w:p>
        </w:tc>
        <w:tc>
          <w:tcPr>
            <w:tcW w:w="5580" w:type="dxa"/>
            <w:vMerge/>
            <w:shd w:val="clear" w:color="auto" w:fill="ECF8F2"/>
          </w:tcPr>
          <w:p w:rsidR="00D62D20" w:rsidRPr="00A91AAD" w:rsidRDefault="00D62D20" w:rsidP="00162792">
            <w:pPr>
              <w:outlineLvl w:val="3"/>
              <w:rPr>
                <w:rFonts w:ascii="Arial" w:eastAsia="Times New Roman" w:hAnsi="Arial" w:cs="Arial"/>
                <w:b/>
                <w:sz w:val="18"/>
              </w:rPr>
            </w:pPr>
          </w:p>
        </w:tc>
      </w:tr>
      <w:tr w:rsidR="00D62D20" w:rsidRPr="00E37781">
        <w:tc>
          <w:tcPr>
            <w:tcW w:w="5278" w:type="dxa"/>
            <w:shd w:val="clear" w:color="auto" w:fill="ECF8F2"/>
            <w:vAlign w:val="center"/>
          </w:tcPr>
          <w:p w:rsidR="00D62D20" w:rsidRDefault="00D62D20" w:rsidP="00162792">
            <w:pPr>
              <w:ind w:left="688" w:hanging="346"/>
              <w:outlineLvl w:val="3"/>
              <w:rPr>
                <w:rFonts w:ascii="Arial" w:eastAsia="Times New Roman" w:hAnsi="Arial"/>
                <w:b/>
                <w:sz w:val="18"/>
              </w:rPr>
            </w:pPr>
            <w:r>
              <w:rPr>
                <w:rFonts w:ascii="Arial" w:eastAsia="Times New Roman" w:hAnsi="Arial"/>
                <w:b/>
                <w:sz w:val="18"/>
              </w:rPr>
              <w:t>8</w:t>
            </w:r>
            <w:r w:rsidRPr="00E37781">
              <w:rPr>
                <w:rFonts w:ascii="Arial" w:eastAsia="Times New Roman" w:hAnsi="Arial"/>
                <w:b/>
                <w:sz w:val="18"/>
              </w:rPr>
              <w:t>.3</w:t>
            </w:r>
            <w:r w:rsidRPr="00E37781">
              <w:rPr>
                <w:rFonts w:ascii="Arial" w:eastAsia="Times New Roman" w:hAnsi="Arial"/>
                <w:sz w:val="18"/>
              </w:rPr>
              <w:tab/>
            </w:r>
            <w:hyperlink r:id="rId45" w:anchor="principle3_g8" w:history="1">
              <w:r w:rsidRPr="009B690F">
                <w:rPr>
                  <w:rStyle w:val="Hyperlink"/>
                  <w:rFonts w:ascii="Arial" w:eastAsia="Times New Roman" w:hAnsi="Arial"/>
                  <w:sz w:val="18"/>
                </w:rPr>
                <w:t>Foster collaboration and community</w:t>
              </w:r>
            </w:hyperlink>
          </w:p>
        </w:tc>
        <w:tc>
          <w:tcPr>
            <w:tcW w:w="5580" w:type="dxa"/>
            <w:vMerge/>
            <w:shd w:val="clear" w:color="auto" w:fill="ECF8F2"/>
          </w:tcPr>
          <w:p w:rsidR="00D62D20" w:rsidRPr="00A91AAD" w:rsidRDefault="00D62D20" w:rsidP="00162792">
            <w:pPr>
              <w:outlineLvl w:val="3"/>
              <w:rPr>
                <w:rFonts w:ascii="Arial" w:eastAsia="Times New Roman" w:hAnsi="Arial" w:cs="Arial"/>
                <w:b/>
                <w:sz w:val="18"/>
              </w:rPr>
            </w:pPr>
          </w:p>
        </w:tc>
      </w:tr>
      <w:tr w:rsidR="00D62D20" w:rsidRPr="00E37781">
        <w:trPr>
          <w:trHeight w:val="307"/>
        </w:trPr>
        <w:tc>
          <w:tcPr>
            <w:tcW w:w="5278" w:type="dxa"/>
            <w:shd w:val="clear" w:color="auto" w:fill="ECF8F2"/>
            <w:vAlign w:val="center"/>
          </w:tcPr>
          <w:p w:rsidR="00D62D20" w:rsidRPr="00E37781" w:rsidRDefault="00D62D20" w:rsidP="00162792">
            <w:pPr>
              <w:ind w:left="688" w:hanging="346"/>
              <w:outlineLvl w:val="3"/>
              <w:rPr>
                <w:rFonts w:ascii="Arial" w:eastAsia="Times New Roman" w:hAnsi="Arial"/>
                <w:sz w:val="18"/>
              </w:rPr>
            </w:pPr>
            <w:r>
              <w:rPr>
                <w:rFonts w:ascii="Arial" w:eastAsia="Times New Roman" w:hAnsi="Arial"/>
                <w:b/>
                <w:sz w:val="18"/>
              </w:rPr>
              <w:t>8</w:t>
            </w:r>
            <w:r w:rsidRPr="00E37781">
              <w:rPr>
                <w:rFonts w:ascii="Arial" w:eastAsia="Times New Roman" w:hAnsi="Arial"/>
                <w:b/>
                <w:sz w:val="18"/>
              </w:rPr>
              <w:t>.</w:t>
            </w:r>
            <w:r>
              <w:rPr>
                <w:rFonts w:ascii="Arial" w:eastAsia="Times New Roman" w:hAnsi="Arial"/>
                <w:b/>
                <w:sz w:val="18"/>
              </w:rPr>
              <w:t>4</w:t>
            </w:r>
            <w:r w:rsidRPr="00E37781">
              <w:rPr>
                <w:rFonts w:ascii="Arial" w:eastAsia="Times New Roman" w:hAnsi="Arial"/>
                <w:sz w:val="18"/>
              </w:rPr>
              <w:tab/>
            </w:r>
            <w:hyperlink r:id="rId46" w:anchor="principle3_g8" w:history="1">
              <w:r w:rsidRPr="00A5218E">
                <w:rPr>
                  <w:rStyle w:val="Hyperlink"/>
                  <w:rFonts w:ascii="Arial" w:eastAsia="Times New Roman" w:hAnsi="Arial"/>
                  <w:sz w:val="18"/>
                </w:rPr>
                <w:t>Increase mastery-oriented feedback</w:t>
              </w:r>
            </w:hyperlink>
          </w:p>
        </w:tc>
        <w:tc>
          <w:tcPr>
            <w:tcW w:w="5580" w:type="dxa"/>
            <w:vMerge/>
            <w:shd w:val="clear" w:color="auto" w:fill="ECF8F2"/>
          </w:tcPr>
          <w:p w:rsidR="00D62D20" w:rsidRPr="00A91AAD" w:rsidRDefault="00D62D20" w:rsidP="00162792">
            <w:pPr>
              <w:outlineLvl w:val="3"/>
              <w:rPr>
                <w:rFonts w:ascii="Arial" w:eastAsia="Times New Roman" w:hAnsi="Arial" w:cs="Arial"/>
                <w:b/>
                <w:sz w:val="18"/>
              </w:rPr>
            </w:pPr>
          </w:p>
        </w:tc>
      </w:tr>
      <w:tr w:rsidR="00162792" w:rsidRPr="005415D3">
        <w:tc>
          <w:tcPr>
            <w:tcW w:w="5278" w:type="dxa"/>
            <w:shd w:val="clear" w:color="auto" w:fill="C5DBBE"/>
            <w:vAlign w:val="center"/>
          </w:tcPr>
          <w:p w:rsidR="00162792" w:rsidRPr="005415D3" w:rsidRDefault="00A83DEA" w:rsidP="00162792">
            <w:pPr>
              <w:pStyle w:val="ColorfulList-Accent11"/>
              <w:numPr>
                <w:ilvl w:val="0"/>
                <w:numId w:val="2"/>
              </w:numPr>
              <w:outlineLvl w:val="2"/>
              <w:rPr>
                <w:rFonts w:ascii="Trebuchet MS" w:eastAsia="Times New Roman" w:hAnsi="Trebuchet MS"/>
                <w:b/>
                <w:sz w:val="18"/>
                <w:szCs w:val="22"/>
              </w:rPr>
            </w:pPr>
            <w:hyperlink r:id="rId47" w:anchor="principle3_g9" w:history="1">
              <w:r w:rsidR="00162792" w:rsidRPr="00A5218E">
                <w:rPr>
                  <w:rStyle w:val="Hyperlink"/>
                  <w:rFonts w:ascii="Trebuchet MS" w:hAnsi="Trebuchet MS"/>
                  <w:sz w:val="18"/>
                  <w:szCs w:val="22"/>
                </w:rPr>
                <w:t>Provide options for self-regulation</w:t>
              </w:r>
            </w:hyperlink>
          </w:p>
        </w:tc>
        <w:tc>
          <w:tcPr>
            <w:tcW w:w="5580" w:type="dxa"/>
            <w:shd w:val="clear" w:color="auto" w:fill="C5DBBE"/>
          </w:tcPr>
          <w:p w:rsidR="00162792" w:rsidRPr="005415D3" w:rsidRDefault="00162792" w:rsidP="00162792">
            <w:pPr>
              <w:pStyle w:val="ColorfulList-Accent11"/>
              <w:ind w:left="0"/>
              <w:outlineLvl w:val="2"/>
              <w:rPr>
                <w:rStyle w:val="Heading6Char"/>
                <w:rFonts w:eastAsia="Cambria"/>
              </w:rPr>
            </w:pPr>
          </w:p>
        </w:tc>
      </w:tr>
      <w:tr w:rsidR="00D62D20" w:rsidRPr="00E37781">
        <w:trPr>
          <w:trHeight w:val="217"/>
        </w:trPr>
        <w:tc>
          <w:tcPr>
            <w:tcW w:w="5278" w:type="dxa"/>
            <w:shd w:val="clear" w:color="auto" w:fill="ECF8F2"/>
            <w:vAlign w:val="center"/>
          </w:tcPr>
          <w:p w:rsidR="00D62D20" w:rsidRPr="00E37781" w:rsidRDefault="00D62D20" w:rsidP="00162792">
            <w:pPr>
              <w:ind w:left="688" w:hanging="346"/>
              <w:outlineLvl w:val="3"/>
              <w:rPr>
                <w:rFonts w:ascii="Arial" w:eastAsia="Times New Roman" w:hAnsi="Arial"/>
                <w:sz w:val="18"/>
              </w:rPr>
            </w:pPr>
            <w:r>
              <w:rPr>
                <w:rFonts w:ascii="Arial" w:eastAsia="Times New Roman" w:hAnsi="Arial"/>
                <w:b/>
                <w:sz w:val="18"/>
              </w:rPr>
              <w:t>9</w:t>
            </w:r>
            <w:r w:rsidRPr="00E37781">
              <w:rPr>
                <w:rFonts w:ascii="Arial" w:eastAsia="Times New Roman" w:hAnsi="Arial"/>
                <w:b/>
                <w:sz w:val="18"/>
              </w:rPr>
              <w:t>.1</w:t>
            </w:r>
            <w:r w:rsidRPr="00E37781">
              <w:rPr>
                <w:rFonts w:ascii="Arial" w:eastAsia="Times New Roman" w:hAnsi="Arial"/>
                <w:sz w:val="18"/>
              </w:rPr>
              <w:tab/>
            </w:r>
            <w:hyperlink r:id="rId48" w:anchor="principle3_g9" w:history="1">
              <w:r w:rsidRPr="009B690F">
                <w:rPr>
                  <w:rStyle w:val="Hyperlink"/>
                  <w:rFonts w:ascii="Arial" w:eastAsia="Times New Roman" w:hAnsi="Arial"/>
                  <w:sz w:val="18"/>
                </w:rPr>
                <w:t>Promote expectations and beliefs that optimize motivation</w:t>
              </w:r>
            </w:hyperlink>
          </w:p>
        </w:tc>
        <w:tc>
          <w:tcPr>
            <w:tcW w:w="5580" w:type="dxa"/>
            <w:vMerge w:val="restart"/>
            <w:shd w:val="clear" w:color="auto" w:fill="ECF8F2"/>
          </w:tcPr>
          <w:p w:rsidR="00D62D20" w:rsidRDefault="00B4391A" w:rsidP="00162792">
            <w:pPr>
              <w:outlineLvl w:val="3"/>
              <w:rPr>
                <w:rFonts w:ascii="Arial" w:eastAsia="Times New Roman" w:hAnsi="Arial"/>
                <w:b/>
                <w:sz w:val="18"/>
              </w:rPr>
            </w:pPr>
            <w:r>
              <w:rPr>
                <w:rFonts w:ascii="Arial" w:eastAsia="Times New Roman" w:hAnsi="Arial"/>
                <w:b/>
                <w:sz w:val="18"/>
              </w:rPr>
              <w:t>Feature: Final project is to create own exhibit, and be creative</w:t>
            </w:r>
            <w:r w:rsidR="00EE5D2C">
              <w:rPr>
                <w:rFonts w:ascii="Arial" w:eastAsia="Times New Roman" w:hAnsi="Arial"/>
                <w:b/>
                <w:sz w:val="18"/>
              </w:rPr>
              <w:t xml:space="preserve"> (highest level of Bloom’s Taxonomy)</w:t>
            </w:r>
            <w:r>
              <w:rPr>
                <w:rFonts w:ascii="Arial" w:eastAsia="Times New Roman" w:hAnsi="Arial"/>
                <w:b/>
                <w:sz w:val="18"/>
              </w:rPr>
              <w:t xml:space="preserve">. Have students print out images and texts from their final project; then hang them on the wall for students to observe everyone’s work.  </w:t>
            </w:r>
          </w:p>
        </w:tc>
      </w:tr>
      <w:tr w:rsidR="00D62D20" w:rsidRPr="00E37781">
        <w:tc>
          <w:tcPr>
            <w:tcW w:w="5278" w:type="dxa"/>
            <w:shd w:val="clear" w:color="auto" w:fill="ECF8F2"/>
            <w:vAlign w:val="center"/>
          </w:tcPr>
          <w:p w:rsidR="00D62D20" w:rsidRPr="00E37781" w:rsidRDefault="00D62D20" w:rsidP="00162792">
            <w:pPr>
              <w:ind w:left="688" w:hanging="346"/>
              <w:outlineLvl w:val="3"/>
              <w:rPr>
                <w:rFonts w:ascii="Arial" w:eastAsia="Times New Roman" w:hAnsi="Arial"/>
                <w:sz w:val="18"/>
              </w:rPr>
            </w:pPr>
            <w:r>
              <w:rPr>
                <w:rFonts w:ascii="Arial" w:eastAsia="Times New Roman" w:hAnsi="Arial"/>
                <w:b/>
                <w:sz w:val="18"/>
              </w:rPr>
              <w:t>9</w:t>
            </w:r>
            <w:r w:rsidRPr="00E37781">
              <w:rPr>
                <w:rFonts w:ascii="Arial" w:eastAsia="Times New Roman" w:hAnsi="Arial"/>
                <w:b/>
                <w:sz w:val="18"/>
              </w:rPr>
              <w:t>.2</w:t>
            </w:r>
            <w:r w:rsidRPr="00E37781">
              <w:rPr>
                <w:rFonts w:ascii="Arial" w:eastAsia="Times New Roman" w:hAnsi="Arial"/>
                <w:sz w:val="18"/>
              </w:rPr>
              <w:tab/>
            </w:r>
            <w:hyperlink r:id="rId49" w:anchor="principle3_g9" w:history="1">
              <w:r w:rsidRPr="009B690F">
                <w:rPr>
                  <w:rStyle w:val="Hyperlink"/>
                  <w:rFonts w:ascii="Arial" w:eastAsia="Times New Roman" w:hAnsi="Arial"/>
                  <w:sz w:val="18"/>
                </w:rPr>
                <w:t>Facilitate personal coping skills and strategies</w:t>
              </w:r>
            </w:hyperlink>
          </w:p>
        </w:tc>
        <w:tc>
          <w:tcPr>
            <w:tcW w:w="5580" w:type="dxa"/>
            <w:vMerge/>
            <w:shd w:val="clear" w:color="auto" w:fill="ECF8F2"/>
          </w:tcPr>
          <w:p w:rsidR="00D62D20" w:rsidRDefault="00D62D20" w:rsidP="00162792">
            <w:pPr>
              <w:outlineLvl w:val="3"/>
              <w:rPr>
                <w:rFonts w:ascii="Arial" w:eastAsia="Times New Roman" w:hAnsi="Arial"/>
                <w:b/>
                <w:sz w:val="18"/>
              </w:rPr>
            </w:pPr>
          </w:p>
        </w:tc>
      </w:tr>
      <w:tr w:rsidR="00D62D20" w:rsidRPr="00E37781">
        <w:tc>
          <w:tcPr>
            <w:tcW w:w="5278" w:type="dxa"/>
            <w:shd w:val="clear" w:color="auto" w:fill="ECF8F2"/>
            <w:vAlign w:val="center"/>
          </w:tcPr>
          <w:p w:rsidR="00D62D20" w:rsidRPr="00E37781" w:rsidRDefault="00D62D20" w:rsidP="00162792">
            <w:pPr>
              <w:ind w:left="688" w:hanging="346"/>
              <w:outlineLvl w:val="3"/>
              <w:rPr>
                <w:rFonts w:ascii="Arial" w:eastAsia="Times New Roman" w:hAnsi="Arial"/>
                <w:sz w:val="18"/>
              </w:rPr>
            </w:pPr>
            <w:r>
              <w:rPr>
                <w:rFonts w:ascii="Arial" w:eastAsia="Times New Roman" w:hAnsi="Arial"/>
                <w:b/>
                <w:sz w:val="18"/>
              </w:rPr>
              <w:t>9</w:t>
            </w:r>
            <w:r w:rsidRPr="00E37781">
              <w:rPr>
                <w:rFonts w:ascii="Arial" w:eastAsia="Times New Roman" w:hAnsi="Arial"/>
                <w:b/>
                <w:sz w:val="18"/>
              </w:rPr>
              <w:t>.3</w:t>
            </w:r>
            <w:r w:rsidRPr="00E37781">
              <w:rPr>
                <w:rFonts w:ascii="Arial" w:eastAsia="Times New Roman" w:hAnsi="Arial"/>
                <w:sz w:val="18"/>
              </w:rPr>
              <w:tab/>
            </w:r>
            <w:hyperlink r:id="rId50" w:anchor="principle3_g9" w:history="1">
              <w:r w:rsidRPr="00A5218E">
                <w:rPr>
                  <w:rStyle w:val="Hyperlink"/>
                  <w:rFonts w:ascii="Arial" w:eastAsia="Times New Roman" w:hAnsi="Arial"/>
                  <w:sz w:val="18"/>
                </w:rPr>
                <w:t>Develop self-assessment and reflection</w:t>
              </w:r>
            </w:hyperlink>
          </w:p>
        </w:tc>
        <w:tc>
          <w:tcPr>
            <w:tcW w:w="5580" w:type="dxa"/>
            <w:vMerge/>
            <w:shd w:val="clear" w:color="auto" w:fill="ECF8F2"/>
          </w:tcPr>
          <w:p w:rsidR="00D62D20" w:rsidRDefault="00D62D20" w:rsidP="00162792">
            <w:pPr>
              <w:outlineLvl w:val="3"/>
              <w:rPr>
                <w:rFonts w:ascii="Arial" w:eastAsia="Times New Roman" w:hAnsi="Arial"/>
                <w:b/>
                <w:sz w:val="18"/>
              </w:rPr>
            </w:pPr>
          </w:p>
        </w:tc>
      </w:tr>
    </w:tbl>
    <w:p w:rsidR="00162792" w:rsidRPr="00A91AAD" w:rsidRDefault="00162792" w:rsidP="00162792">
      <w:r w:rsidRPr="005829D6">
        <w:rPr>
          <w:rFonts w:ascii="Arial" w:hAnsi="Arial" w:cs="Arial"/>
          <w:sz w:val="16"/>
          <w:szCs w:val="16"/>
        </w:rPr>
        <w:t xml:space="preserve">© </w:t>
      </w:r>
      <w:hyperlink r:id="rId51" w:history="1">
        <w:r w:rsidRPr="00A5218E">
          <w:rPr>
            <w:rStyle w:val="Hyperlink"/>
            <w:rFonts w:ascii="Arial" w:hAnsi="Arial" w:cs="Arial"/>
            <w:sz w:val="16"/>
            <w:szCs w:val="16"/>
          </w:rPr>
          <w:t>CAST</w:t>
        </w:r>
      </w:hyperlink>
      <w:r>
        <w:rPr>
          <w:rFonts w:ascii="Arial" w:hAnsi="Arial" w:cs="Arial"/>
          <w:sz w:val="16"/>
          <w:szCs w:val="16"/>
        </w:rPr>
        <w:t xml:space="preserve"> 2011</w:t>
      </w:r>
    </w:p>
    <w:sectPr w:rsidR="00162792" w:rsidRPr="00A91AAD" w:rsidSect="00162792">
      <w:footerReference w:type="default" r:id="rId52"/>
      <w:pgSz w:w="12240" w:h="15840" w:code="1"/>
      <w:pgMar w:top="450" w:right="720" w:bottom="720" w:left="720" w:header="180" w:footer="345"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4FB2" w:rsidRDefault="000C4FB2">
      <w:r>
        <w:separator/>
      </w:r>
    </w:p>
  </w:endnote>
  <w:endnote w:type="continuationSeparator" w:id="1">
    <w:p w:rsidR="000C4FB2" w:rsidRDefault="000C4F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D55" w:rsidRDefault="00940D55" w:rsidP="00162792">
    <w:pPr>
      <w:pStyle w:val="Footer"/>
      <w:jc w:val="right"/>
    </w:pPr>
    <w:r>
      <w:rPr>
        <w:noProof/>
      </w:rPr>
      <w:drawing>
        <wp:inline distT="0" distB="0" distL="0" distR="0">
          <wp:extent cx="1288415" cy="238760"/>
          <wp:effectExtent l="19050" t="0" r="6985" b="0"/>
          <wp:docPr id="1" name="Picture 1" descr="25 0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5 0_Logo"/>
                  <pic:cNvPicPr>
                    <a:picLocks noChangeAspect="1" noChangeArrowheads="1"/>
                  </pic:cNvPicPr>
                </pic:nvPicPr>
                <pic:blipFill>
                  <a:blip r:embed="rId1"/>
                  <a:srcRect/>
                  <a:stretch>
                    <a:fillRect/>
                  </a:stretch>
                </pic:blipFill>
                <pic:spPr bwMode="auto">
                  <a:xfrm>
                    <a:off x="0" y="0"/>
                    <a:ext cx="1288415" cy="238760"/>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4FB2" w:rsidRDefault="000C4FB2">
      <w:r>
        <w:separator/>
      </w:r>
    </w:p>
  </w:footnote>
  <w:footnote w:type="continuationSeparator" w:id="1">
    <w:p w:rsidR="000C4FB2" w:rsidRDefault="000C4F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6369C"/>
    <w:multiLevelType w:val="hybridMultilevel"/>
    <w:tmpl w:val="67C0902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7C0709"/>
    <w:multiLevelType w:val="multilevel"/>
    <w:tmpl w:val="C67CFE0E"/>
    <w:lvl w:ilvl="0">
      <w:start w:val="1"/>
      <w:numFmt w:val="upperRoman"/>
      <w:lvlText w:val="%1."/>
      <w:lvlJc w:val="left"/>
      <w:pPr>
        <w:tabs>
          <w:tab w:val="num" w:pos="360"/>
        </w:tabs>
        <w:ind w:left="360" w:hanging="360"/>
      </w:pPr>
      <w:rPr>
        <w:rFonts w:ascii="Arial" w:hAnsi="Arial" w:hint="default"/>
        <w:b w:val="0"/>
        <w:i w:val="0"/>
        <w:sz w:val="24"/>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
    <w:nsid w:val="2F034E6D"/>
    <w:multiLevelType w:val="hybridMultilevel"/>
    <w:tmpl w:val="4AD06FA4"/>
    <w:lvl w:ilvl="0" w:tplc="0409000F">
      <w:start w:val="1"/>
      <w:numFmt w:val="decimal"/>
      <w:lvlText w:val="%1."/>
      <w:lvlJc w:val="left"/>
      <w:pPr>
        <w:ind w:left="360" w:hanging="360"/>
      </w:pPr>
    </w:lvl>
    <w:lvl w:ilvl="1" w:tplc="1A604438">
      <w:start w:val="1"/>
      <w:numFmt w:val="upperRoman"/>
      <w:lvlText w:val="%2."/>
      <w:lvlJc w:val="left"/>
      <w:pPr>
        <w:tabs>
          <w:tab w:val="num" w:pos="1080"/>
        </w:tabs>
        <w:ind w:left="1080" w:hanging="360"/>
      </w:pPr>
      <w:rPr>
        <w:rFonts w:ascii="Arial" w:hAnsi="Arial" w:hint="default"/>
        <w:b w:val="0"/>
        <w:i w:val="0"/>
        <w:sz w:val="24"/>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48B701B"/>
    <w:multiLevelType w:val="hybridMultilevel"/>
    <w:tmpl w:val="071AF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273A08"/>
    <w:multiLevelType w:val="hybridMultilevel"/>
    <w:tmpl w:val="EA7ADC9C"/>
    <w:lvl w:ilvl="0" w:tplc="BE02E548">
      <w:start w:val="1"/>
      <w:numFmt w:val="upperRoman"/>
      <w:lvlText w:val="%1."/>
      <w:lvlJc w:val="left"/>
      <w:pPr>
        <w:tabs>
          <w:tab w:val="num" w:pos="360"/>
        </w:tabs>
        <w:ind w:left="360" w:hanging="360"/>
      </w:pPr>
      <w:rPr>
        <w:rFonts w:ascii="Arial" w:hAnsi="Arial" w:hint="default"/>
        <w:b w:val="0"/>
        <w:i w:val="0"/>
        <w:sz w:val="24"/>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94358F1"/>
    <w:multiLevelType w:val="multilevel"/>
    <w:tmpl w:val="FF6EDE8A"/>
    <w:lvl w:ilvl="0">
      <w:start w:val="1"/>
      <w:numFmt w:val="upperRoman"/>
      <w:lvlText w:val="%1."/>
      <w:lvlJc w:val="left"/>
      <w:pPr>
        <w:tabs>
          <w:tab w:val="num" w:pos="360"/>
        </w:tabs>
        <w:ind w:left="360" w:hanging="360"/>
      </w:pPr>
      <w:rPr>
        <w:rFonts w:ascii="Times New Roman" w:hAnsi="Times New Roman" w:hint="default"/>
        <w:b w:val="0"/>
        <w:i w:val="0"/>
        <w:sz w:val="24"/>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6">
    <w:nsid w:val="4CA804BB"/>
    <w:multiLevelType w:val="multilevel"/>
    <w:tmpl w:val="69D0AD6C"/>
    <w:lvl w:ilvl="0">
      <w:start w:val="1"/>
      <w:numFmt w:val="upperRoman"/>
      <w:lvlText w:val="%1."/>
      <w:lvlJc w:val="left"/>
      <w:pPr>
        <w:tabs>
          <w:tab w:val="num" w:pos="360"/>
        </w:tabs>
        <w:ind w:left="360" w:hanging="360"/>
      </w:pPr>
      <w:rPr>
        <w:rFonts w:ascii="Arial" w:hAnsi="Arial" w:hint="default"/>
        <w:b w:val="0"/>
        <w:i w:val="0"/>
        <w:sz w:val="24"/>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7">
    <w:nsid w:val="51BD7477"/>
    <w:multiLevelType w:val="singleLevel"/>
    <w:tmpl w:val="BAFA8B70"/>
    <w:lvl w:ilvl="0">
      <w:start w:val="1"/>
      <w:numFmt w:val="decimal"/>
      <w:lvlText w:val="%1."/>
      <w:lvlJc w:val="left"/>
      <w:pPr>
        <w:tabs>
          <w:tab w:val="num" w:pos="360"/>
        </w:tabs>
        <w:ind w:left="360" w:hanging="360"/>
      </w:pPr>
      <w:rPr>
        <w:rFonts w:ascii="Verdana" w:hAnsi="Verdana" w:hint="default"/>
        <w:b/>
        <w:i w:val="0"/>
        <w:sz w:val="22"/>
      </w:rPr>
    </w:lvl>
  </w:abstractNum>
  <w:abstractNum w:abstractNumId="8">
    <w:nsid w:val="56C45A57"/>
    <w:multiLevelType w:val="multilevel"/>
    <w:tmpl w:val="4858DF6E"/>
    <w:lvl w:ilvl="0">
      <w:start w:val="1"/>
      <w:numFmt w:val="upperRoman"/>
      <w:lvlText w:val="%1."/>
      <w:lvlJc w:val="left"/>
      <w:pPr>
        <w:tabs>
          <w:tab w:val="num" w:pos="360"/>
        </w:tabs>
        <w:ind w:left="360" w:hanging="360"/>
      </w:pPr>
      <w:rPr>
        <w:rFonts w:ascii="Arial" w:hAnsi="Arial" w:hint="default"/>
        <w:b w:val="0"/>
        <w:i w:val="0"/>
        <w:sz w:val="24"/>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9">
    <w:nsid w:val="673B15D3"/>
    <w:multiLevelType w:val="multilevel"/>
    <w:tmpl w:val="1D0E1944"/>
    <w:lvl w:ilvl="0">
      <w:start w:val="1"/>
      <w:numFmt w:val="decimal"/>
      <w:lvlText w:val="%1."/>
      <w:lvlJc w:val="left"/>
      <w:pPr>
        <w:tabs>
          <w:tab w:val="num" w:pos="360"/>
        </w:tabs>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num w:numId="1">
    <w:abstractNumId w:val="7"/>
  </w:num>
  <w:num w:numId="2">
    <w:abstractNumId w:val="2"/>
  </w:num>
  <w:num w:numId="3">
    <w:abstractNumId w:val="3"/>
  </w:num>
  <w:num w:numId="4">
    <w:abstractNumId w:val="0"/>
  </w:num>
  <w:num w:numId="5">
    <w:abstractNumId w:val="4"/>
  </w:num>
  <w:num w:numId="6">
    <w:abstractNumId w:val="9"/>
  </w:num>
  <w:num w:numId="7">
    <w:abstractNumId w:val="5"/>
  </w:num>
  <w:num w:numId="8">
    <w:abstractNumId w:val="1"/>
  </w:num>
  <w:num w:numId="9">
    <w:abstractNumId w:val="6"/>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701"/>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5122">
      <o:colormenu v:ext="edit" strokecolor="none"/>
    </o:shapedefaults>
  </w:hdrShapeDefaults>
  <w:footnotePr>
    <w:footnote w:id="0"/>
    <w:footnote w:id="1"/>
  </w:footnotePr>
  <w:endnotePr>
    <w:endnote w:id="0"/>
    <w:endnote w:id="1"/>
  </w:endnotePr>
  <w:compat/>
  <w:rsids>
    <w:rsidRoot w:val="00D2199E"/>
    <w:rsid w:val="000C4FB2"/>
    <w:rsid w:val="00162792"/>
    <w:rsid w:val="001B1AE8"/>
    <w:rsid w:val="00283BB6"/>
    <w:rsid w:val="002A0B18"/>
    <w:rsid w:val="004159FA"/>
    <w:rsid w:val="004D1CE1"/>
    <w:rsid w:val="0066191F"/>
    <w:rsid w:val="006F7374"/>
    <w:rsid w:val="007167FB"/>
    <w:rsid w:val="007F6DA6"/>
    <w:rsid w:val="00904409"/>
    <w:rsid w:val="00940D55"/>
    <w:rsid w:val="009C7D7F"/>
    <w:rsid w:val="00A83DEA"/>
    <w:rsid w:val="00B02DC0"/>
    <w:rsid w:val="00B4391A"/>
    <w:rsid w:val="00BB5EFF"/>
    <w:rsid w:val="00C01403"/>
    <w:rsid w:val="00D2199E"/>
    <w:rsid w:val="00D62D20"/>
    <w:rsid w:val="00DE154C"/>
    <w:rsid w:val="00EE5D2C"/>
    <w:rsid w:val="00F145EE"/>
    <w:rsid w:val="00FA27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Spacing" w:qFormat="1"/>
    <w:lsdException w:name="List Paragraph" w:qFormat="1"/>
    <w:lsdException w:name="Quote" w:qFormat="1"/>
    <w:lsdException w:name="Intense Quote"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3491"/>
    <w:rPr>
      <w:sz w:val="24"/>
      <w:szCs w:val="24"/>
    </w:rPr>
  </w:style>
  <w:style w:type="paragraph" w:styleId="Heading6">
    <w:name w:val="heading 6"/>
    <w:basedOn w:val="Normal"/>
    <w:next w:val="Normal"/>
    <w:link w:val="Heading6Char"/>
    <w:qFormat/>
    <w:rsid w:val="00D2199E"/>
    <w:pPr>
      <w:spacing w:before="240" w:after="60"/>
      <w:outlineLvl w:val="5"/>
    </w:pPr>
    <w:rPr>
      <w:rFonts w:ascii="Times New Roman" w:eastAsia="Times New Roman" w:hAnsi="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199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6Char">
    <w:name w:val="Heading 6 Char"/>
    <w:basedOn w:val="DefaultParagraphFont"/>
    <w:link w:val="Heading6"/>
    <w:rsid w:val="00D2199E"/>
    <w:rPr>
      <w:rFonts w:ascii="Times New Roman" w:eastAsia="Times New Roman" w:hAnsi="Times New Roman" w:cs="Times New Roman"/>
      <w:b/>
      <w:bCs/>
      <w:sz w:val="22"/>
      <w:szCs w:val="22"/>
    </w:rPr>
  </w:style>
  <w:style w:type="character" w:styleId="Hyperlink">
    <w:name w:val="Hyperlink"/>
    <w:basedOn w:val="DefaultParagraphFont"/>
    <w:rsid w:val="00D2199E"/>
    <w:rPr>
      <w:color w:val="0000FF"/>
      <w:u w:val="single"/>
    </w:rPr>
  </w:style>
  <w:style w:type="paragraph" w:customStyle="1" w:styleId="ColorfulList-Accent11">
    <w:name w:val="Colorful List - Accent 11"/>
    <w:basedOn w:val="Normal"/>
    <w:uiPriority w:val="34"/>
    <w:qFormat/>
    <w:rsid w:val="00D2199E"/>
    <w:pPr>
      <w:ind w:left="720"/>
      <w:contextualSpacing/>
    </w:pPr>
  </w:style>
  <w:style w:type="character" w:styleId="FollowedHyperlink">
    <w:name w:val="FollowedHyperlink"/>
    <w:basedOn w:val="DefaultParagraphFont"/>
    <w:uiPriority w:val="99"/>
    <w:semiHidden/>
    <w:unhideWhenUsed/>
    <w:rsid w:val="00D2199E"/>
    <w:rPr>
      <w:color w:val="800080"/>
      <w:u w:val="single"/>
    </w:rPr>
  </w:style>
  <w:style w:type="paragraph" w:styleId="Header">
    <w:name w:val="header"/>
    <w:basedOn w:val="Normal"/>
    <w:rsid w:val="00A91AAD"/>
    <w:pPr>
      <w:tabs>
        <w:tab w:val="center" w:pos="4320"/>
        <w:tab w:val="right" w:pos="8640"/>
      </w:tabs>
    </w:pPr>
  </w:style>
  <w:style w:type="paragraph" w:styleId="Footer">
    <w:name w:val="footer"/>
    <w:basedOn w:val="Normal"/>
    <w:rsid w:val="00A91AAD"/>
    <w:pPr>
      <w:tabs>
        <w:tab w:val="center" w:pos="4320"/>
        <w:tab w:val="right" w:pos="8640"/>
      </w:tabs>
    </w:pPr>
  </w:style>
  <w:style w:type="paragraph" w:styleId="BalloonText">
    <w:name w:val="Balloon Text"/>
    <w:basedOn w:val="Normal"/>
    <w:link w:val="BalloonTextChar"/>
    <w:rsid w:val="00A5218E"/>
    <w:rPr>
      <w:rFonts w:ascii="Tahoma" w:hAnsi="Tahoma" w:cs="Tahoma"/>
      <w:sz w:val="16"/>
      <w:szCs w:val="16"/>
    </w:rPr>
  </w:style>
  <w:style w:type="character" w:customStyle="1" w:styleId="BalloonTextChar">
    <w:name w:val="Balloon Text Char"/>
    <w:basedOn w:val="DefaultParagraphFont"/>
    <w:link w:val="BalloonText"/>
    <w:rsid w:val="00A5218E"/>
    <w:rPr>
      <w:rFonts w:ascii="Tahoma" w:hAnsi="Tahoma" w:cs="Tahoma"/>
      <w:sz w:val="16"/>
      <w:szCs w:val="16"/>
    </w:rPr>
  </w:style>
  <w:style w:type="paragraph" w:styleId="NormalWeb">
    <w:name w:val="Normal (Web)"/>
    <w:basedOn w:val="Normal"/>
    <w:uiPriority w:val="99"/>
    <w:unhideWhenUsed/>
    <w:rsid w:val="00BB5EFF"/>
    <w:pPr>
      <w:spacing w:before="100" w:beforeAutospacing="1" w:after="100" w:afterAutospacing="1"/>
    </w:pPr>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divs>
    <w:div w:id="110591508">
      <w:bodyDiv w:val="1"/>
      <w:marLeft w:val="0"/>
      <w:marRight w:val="0"/>
      <w:marTop w:val="0"/>
      <w:marBottom w:val="0"/>
      <w:divBdr>
        <w:top w:val="none" w:sz="0" w:space="0" w:color="auto"/>
        <w:left w:val="none" w:sz="0" w:space="0" w:color="auto"/>
        <w:bottom w:val="none" w:sz="0" w:space="0" w:color="auto"/>
        <w:right w:val="none" w:sz="0" w:space="0" w:color="auto"/>
      </w:divBdr>
      <w:divsChild>
        <w:div w:id="799684262">
          <w:marLeft w:val="120"/>
          <w:marRight w:val="120"/>
          <w:marTop w:val="120"/>
          <w:marBottom w:val="120"/>
          <w:divBdr>
            <w:top w:val="none" w:sz="0" w:space="0" w:color="auto"/>
            <w:left w:val="none" w:sz="0" w:space="0" w:color="auto"/>
            <w:bottom w:val="none" w:sz="0" w:space="0" w:color="auto"/>
            <w:right w:val="none" w:sz="0" w:space="0" w:color="auto"/>
          </w:divBdr>
          <w:divsChild>
            <w:div w:id="201734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udlcenter.org/aboutudl/udlguidelines/principle1" TargetMode="External"/><Relationship Id="rId18" Type="http://schemas.openxmlformats.org/officeDocument/2006/relationships/hyperlink" Target="http://www.udlcenter.org/aboutudl/udlguidelines/principle1" TargetMode="External"/><Relationship Id="rId26" Type="http://schemas.openxmlformats.org/officeDocument/2006/relationships/hyperlink" Target="http://www.udlcenter.org/aboutudl/udlguidelines/principle2" TargetMode="External"/><Relationship Id="rId39" Type="http://schemas.openxmlformats.org/officeDocument/2006/relationships/hyperlink" Target="http://www.udlcenter.org/aboutudl/udlguidelines/principle3" TargetMode="External"/><Relationship Id="rId3" Type="http://schemas.openxmlformats.org/officeDocument/2006/relationships/settings" Target="settings.xml"/><Relationship Id="rId21" Type="http://schemas.openxmlformats.org/officeDocument/2006/relationships/hyperlink" Target="http://www.udlcenter.org/aboutudl/udlguidelines/principle1" TargetMode="External"/><Relationship Id="rId34" Type="http://schemas.openxmlformats.org/officeDocument/2006/relationships/hyperlink" Target="http://www.udlcenter.org/aboutudl/udlguidelines/principle2" TargetMode="External"/><Relationship Id="rId42" Type="http://schemas.openxmlformats.org/officeDocument/2006/relationships/hyperlink" Target="http://www.udlcenter.org/aboutudl/udlguidelines/principle3" TargetMode="External"/><Relationship Id="rId47" Type="http://schemas.openxmlformats.org/officeDocument/2006/relationships/hyperlink" Target="http://www.udlcenter.org/aboutudl/udlguidelines/principle3" TargetMode="External"/><Relationship Id="rId50" Type="http://schemas.openxmlformats.org/officeDocument/2006/relationships/hyperlink" Target="http://www.udlcenter.org/aboutudl/udlguidelines/principle3" TargetMode="External"/><Relationship Id="rId7" Type="http://schemas.openxmlformats.org/officeDocument/2006/relationships/hyperlink" Target="http://cct2.edc.org/PMA/" TargetMode="External"/><Relationship Id="rId12" Type="http://schemas.openxmlformats.org/officeDocument/2006/relationships/hyperlink" Target="http://www.udlcenter.org/aboutudl/udlguidelines/principle1" TargetMode="External"/><Relationship Id="rId17" Type="http://schemas.openxmlformats.org/officeDocument/2006/relationships/hyperlink" Target="http://www.udlcenter.org/aboutudl/udlguidelines/principle1" TargetMode="External"/><Relationship Id="rId25" Type="http://schemas.openxmlformats.org/officeDocument/2006/relationships/hyperlink" Target="http://www.udlcenter.org/aboutudl/udlguidelines/principle2" TargetMode="External"/><Relationship Id="rId33" Type="http://schemas.openxmlformats.org/officeDocument/2006/relationships/hyperlink" Target="http://www.udlcenter.org/aboutudl/udlguidelines/principle2" TargetMode="External"/><Relationship Id="rId38" Type="http://schemas.openxmlformats.org/officeDocument/2006/relationships/hyperlink" Target="http://www.udlcenter.org/aboutudl/udlguidelines/principle3" TargetMode="External"/><Relationship Id="rId46" Type="http://schemas.openxmlformats.org/officeDocument/2006/relationships/hyperlink" Target="http://www.udlcenter.org/aboutudl/udlguidelines/principle3" TargetMode="External"/><Relationship Id="rId2" Type="http://schemas.openxmlformats.org/officeDocument/2006/relationships/styles" Target="styles.xml"/><Relationship Id="rId16" Type="http://schemas.openxmlformats.org/officeDocument/2006/relationships/hyperlink" Target="http://www.udlcenter.org/aboutudl/udlguidelines/principle1" TargetMode="External"/><Relationship Id="rId20" Type="http://schemas.openxmlformats.org/officeDocument/2006/relationships/hyperlink" Target="http://www.udlcenter.org/aboutudl/udlguidelines/principle1" TargetMode="External"/><Relationship Id="rId29" Type="http://schemas.openxmlformats.org/officeDocument/2006/relationships/hyperlink" Target="http://www.udlcenter.org/aboutudl/udlguidelines/principle2" TargetMode="External"/><Relationship Id="rId41" Type="http://schemas.openxmlformats.org/officeDocument/2006/relationships/hyperlink" Target="http://www.udlcenter.org/aboutudl/udlguidelines/principle3"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dlcenter.org/aboutudl/udlguidelines/principle1" TargetMode="External"/><Relationship Id="rId24" Type="http://schemas.openxmlformats.org/officeDocument/2006/relationships/hyperlink" Target="http://www.udlcenter.org/aboutudl/udlguidelines/principle2" TargetMode="External"/><Relationship Id="rId32" Type="http://schemas.openxmlformats.org/officeDocument/2006/relationships/hyperlink" Target="http://www.udlcenter.org/aboutudl/udlguidelines/principle2" TargetMode="External"/><Relationship Id="rId37" Type="http://schemas.openxmlformats.org/officeDocument/2006/relationships/hyperlink" Target="http://www.udlcenter.org/aboutudl/udlguidelines/principle3" TargetMode="External"/><Relationship Id="rId40" Type="http://schemas.openxmlformats.org/officeDocument/2006/relationships/hyperlink" Target="http://www.udlcenter.org/aboutudl/udlguidelines/principle3" TargetMode="External"/><Relationship Id="rId45" Type="http://schemas.openxmlformats.org/officeDocument/2006/relationships/hyperlink" Target="http://www.udlcenter.org/aboutudl/udlguidelines/principle3" TargetMode="External"/><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udlcenter.org/aboutudl/udlguidelines/principle1" TargetMode="External"/><Relationship Id="rId23" Type="http://schemas.openxmlformats.org/officeDocument/2006/relationships/hyperlink" Target="http://www.udlcenter.org/aboutudl/udlguidelines/principle1" TargetMode="External"/><Relationship Id="rId28" Type="http://schemas.openxmlformats.org/officeDocument/2006/relationships/hyperlink" Target="http://www.udlcenter.org/aboutudl/udlguidelines/principle2" TargetMode="External"/><Relationship Id="rId36" Type="http://schemas.openxmlformats.org/officeDocument/2006/relationships/hyperlink" Target="http://www.udlcenter.org/aboutudl/udlguidelines/principle2" TargetMode="External"/><Relationship Id="rId49" Type="http://schemas.openxmlformats.org/officeDocument/2006/relationships/hyperlink" Target="http://www.udlcenter.org/aboutudl/udlguidelines/principle3" TargetMode="External"/><Relationship Id="rId10" Type="http://schemas.openxmlformats.org/officeDocument/2006/relationships/hyperlink" Target="http://www.udlcenter.org/aboutudl/udlguidelines/principle1" TargetMode="External"/><Relationship Id="rId19" Type="http://schemas.openxmlformats.org/officeDocument/2006/relationships/hyperlink" Target="http://www.udlcenter.org/aboutudl/udlguidelines/principle1" TargetMode="External"/><Relationship Id="rId31" Type="http://schemas.openxmlformats.org/officeDocument/2006/relationships/hyperlink" Target="http://www.udlcenter.org/aboutudl/udlguidelines/principle2" TargetMode="External"/><Relationship Id="rId44" Type="http://schemas.openxmlformats.org/officeDocument/2006/relationships/hyperlink" Target="http://www.udlcenter.org/aboutudl/udlguidelines/principle3" TargetMode="External"/><Relationship Id="rId52"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udlcenter.org/aboutudl/udlguidelines/principle1" TargetMode="External"/><Relationship Id="rId14" Type="http://schemas.openxmlformats.org/officeDocument/2006/relationships/hyperlink" Target="http://www.udlcenter.org/aboutudl/udlguidelines/principle1" TargetMode="External"/><Relationship Id="rId22" Type="http://schemas.openxmlformats.org/officeDocument/2006/relationships/hyperlink" Target="http://www.udlcenter.org/aboutudl/udlguidelines/principle1" TargetMode="External"/><Relationship Id="rId27" Type="http://schemas.openxmlformats.org/officeDocument/2006/relationships/hyperlink" Target="http://www.udlcenter.org/aboutudl/udlguidelines/principle2" TargetMode="External"/><Relationship Id="rId30" Type="http://schemas.openxmlformats.org/officeDocument/2006/relationships/hyperlink" Target="http://www.udlcenter.org/aboutudl/udlguidelines/principle2" TargetMode="External"/><Relationship Id="rId35" Type="http://schemas.openxmlformats.org/officeDocument/2006/relationships/hyperlink" Target="http://www.udlcenter.org/aboutudl/udlguidelines/principle2" TargetMode="External"/><Relationship Id="rId43" Type="http://schemas.openxmlformats.org/officeDocument/2006/relationships/hyperlink" Target="http://www.udlcenter.org/aboutudl/udlguidelines/principle3" TargetMode="External"/><Relationship Id="rId48" Type="http://schemas.openxmlformats.org/officeDocument/2006/relationships/hyperlink" Target="http://www.udlcenter.org/aboutudl/udlguidelines/principle3" TargetMode="External"/><Relationship Id="rId8" Type="http://schemas.openxmlformats.org/officeDocument/2006/relationships/hyperlink" Target="http://www.udlcenter.org/aboutudl/udlguidelines/principle1" TargetMode="External"/><Relationship Id="rId51" Type="http://schemas.openxmlformats.org/officeDocument/2006/relationships/hyperlink" Target="http://www.cast.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1472</Words>
  <Characters>8396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I</vt:lpstr>
    </vt:vector>
  </TitlesOfParts>
  <Company>CAST</Company>
  <LinksUpToDate>false</LinksUpToDate>
  <CharactersWithSpaces>9849</CharactersWithSpaces>
  <SharedDoc>false</SharedDoc>
  <HLinks>
    <vt:vector size="264" baseType="variant">
      <vt:variant>
        <vt:i4>4718669</vt:i4>
      </vt:variant>
      <vt:variant>
        <vt:i4>129</vt:i4>
      </vt:variant>
      <vt:variant>
        <vt:i4>0</vt:i4>
      </vt:variant>
      <vt:variant>
        <vt:i4>5</vt:i4>
      </vt:variant>
      <vt:variant>
        <vt:lpwstr>http://www.cast.org/</vt:lpwstr>
      </vt:variant>
      <vt:variant>
        <vt:lpwstr/>
      </vt:variant>
      <vt:variant>
        <vt:i4>2293767</vt:i4>
      </vt:variant>
      <vt:variant>
        <vt:i4>126</vt:i4>
      </vt:variant>
      <vt:variant>
        <vt:i4>0</vt:i4>
      </vt:variant>
      <vt:variant>
        <vt:i4>5</vt:i4>
      </vt:variant>
      <vt:variant>
        <vt:lpwstr>http://www.udlcenter.org/aboutudl/udlguidelines/principle3</vt:lpwstr>
      </vt:variant>
      <vt:variant>
        <vt:lpwstr>principle3_g9</vt:lpwstr>
      </vt:variant>
      <vt:variant>
        <vt:i4>2293767</vt:i4>
      </vt:variant>
      <vt:variant>
        <vt:i4>123</vt:i4>
      </vt:variant>
      <vt:variant>
        <vt:i4>0</vt:i4>
      </vt:variant>
      <vt:variant>
        <vt:i4>5</vt:i4>
      </vt:variant>
      <vt:variant>
        <vt:lpwstr>http://www.udlcenter.org/aboutudl/udlguidelines/principle3</vt:lpwstr>
      </vt:variant>
      <vt:variant>
        <vt:lpwstr>principle3_g9</vt:lpwstr>
      </vt:variant>
      <vt:variant>
        <vt:i4>2293767</vt:i4>
      </vt:variant>
      <vt:variant>
        <vt:i4>120</vt:i4>
      </vt:variant>
      <vt:variant>
        <vt:i4>0</vt:i4>
      </vt:variant>
      <vt:variant>
        <vt:i4>5</vt:i4>
      </vt:variant>
      <vt:variant>
        <vt:lpwstr>http://www.udlcenter.org/aboutudl/udlguidelines/principle3</vt:lpwstr>
      </vt:variant>
      <vt:variant>
        <vt:lpwstr>principle3_g9</vt:lpwstr>
      </vt:variant>
      <vt:variant>
        <vt:i4>2293767</vt:i4>
      </vt:variant>
      <vt:variant>
        <vt:i4>117</vt:i4>
      </vt:variant>
      <vt:variant>
        <vt:i4>0</vt:i4>
      </vt:variant>
      <vt:variant>
        <vt:i4>5</vt:i4>
      </vt:variant>
      <vt:variant>
        <vt:lpwstr>http://www.udlcenter.org/aboutudl/udlguidelines/principle3</vt:lpwstr>
      </vt:variant>
      <vt:variant>
        <vt:lpwstr>principle3_g9</vt:lpwstr>
      </vt:variant>
      <vt:variant>
        <vt:i4>2293767</vt:i4>
      </vt:variant>
      <vt:variant>
        <vt:i4>114</vt:i4>
      </vt:variant>
      <vt:variant>
        <vt:i4>0</vt:i4>
      </vt:variant>
      <vt:variant>
        <vt:i4>5</vt:i4>
      </vt:variant>
      <vt:variant>
        <vt:lpwstr>http://www.udlcenter.org/aboutudl/udlguidelines/principle3</vt:lpwstr>
      </vt:variant>
      <vt:variant>
        <vt:lpwstr>principle3_g8</vt:lpwstr>
      </vt:variant>
      <vt:variant>
        <vt:i4>2293767</vt:i4>
      </vt:variant>
      <vt:variant>
        <vt:i4>111</vt:i4>
      </vt:variant>
      <vt:variant>
        <vt:i4>0</vt:i4>
      </vt:variant>
      <vt:variant>
        <vt:i4>5</vt:i4>
      </vt:variant>
      <vt:variant>
        <vt:lpwstr>http://www.udlcenter.org/aboutudl/udlguidelines/principle3</vt:lpwstr>
      </vt:variant>
      <vt:variant>
        <vt:lpwstr>principle3_g8</vt:lpwstr>
      </vt:variant>
      <vt:variant>
        <vt:i4>2293767</vt:i4>
      </vt:variant>
      <vt:variant>
        <vt:i4>108</vt:i4>
      </vt:variant>
      <vt:variant>
        <vt:i4>0</vt:i4>
      </vt:variant>
      <vt:variant>
        <vt:i4>5</vt:i4>
      </vt:variant>
      <vt:variant>
        <vt:lpwstr>http://www.udlcenter.org/aboutudl/udlguidelines/principle3</vt:lpwstr>
      </vt:variant>
      <vt:variant>
        <vt:lpwstr>principle3_g8</vt:lpwstr>
      </vt:variant>
      <vt:variant>
        <vt:i4>2293767</vt:i4>
      </vt:variant>
      <vt:variant>
        <vt:i4>105</vt:i4>
      </vt:variant>
      <vt:variant>
        <vt:i4>0</vt:i4>
      </vt:variant>
      <vt:variant>
        <vt:i4>5</vt:i4>
      </vt:variant>
      <vt:variant>
        <vt:lpwstr>http://www.udlcenter.org/aboutudl/udlguidelines/principle3</vt:lpwstr>
      </vt:variant>
      <vt:variant>
        <vt:lpwstr>principle3_g8</vt:lpwstr>
      </vt:variant>
      <vt:variant>
        <vt:i4>2293767</vt:i4>
      </vt:variant>
      <vt:variant>
        <vt:i4>102</vt:i4>
      </vt:variant>
      <vt:variant>
        <vt:i4>0</vt:i4>
      </vt:variant>
      <vt:variant>
        <vt:i4>5</vt:i4>
      </vt:variant>
      <vt:variant>
        <vt:lpwstr>http://www.udlcenter.org/aboutudl/udlguidelines/principle3</vt:lpwstr>
      </vt:variant>
      <vt:variant>
        <vt:lpwstr>principle3_g8</vt:lpwstr>
      </vt:variant>
      <vt:variant>
        <vt:i4>2293767</vt:i4>
      </vt:variant>
      <vt:variant>
        <vt:i4>99</vt:i4>
      </vt:variant>
      <vt:variant>
        <vt:i4>0</vt:i4>
      </vt:variant>
      <vt:variant>
        <vt:i4>5</vt:i4>
      </vt:variant>
      <vt:variant>
        <vt:lpwstr>http://www.udlcenter.org/aboutudl/udlguidelines/principle3</vt:lpwstr>
      </vt:variant>
      <vt:variant>
        <vt:lpwstr>principle3_g7</vt:lpwstr>
      </vt:variant>
      <vt:variant>
        <vt:i4>2293767</vt:i4>
      </vt:variant>
      <vt:variant>
        <vt:i4>96</vt:i4>
      </vt:variant>
      <vt:variant>
        <vt:i4>0</vt:i4>
      </vt:variant>
      <vt:variant>
        <vt:i4>5</vt:i4>
      </vt:variant>
      <vt:variant>
        <vt:lpwstr>http://www.udlcenter.org/aboutudl/udlguidelines/principle3</vt:lpwstr>
      </vt:variant>
      <vt:variant>
        <vt:lpwstr>principle3_g7</vt:lpwstr>
      </vt:variant>
      <vt:variant>
        <vt:i4>2293767</vt:i4>
      </vt:variant>
      <vt:variant>
        <vt:i4>93</vt:i4>
      </vt:variant>
      <vt:variant>
        <vt:i4>0</vt:i4>
      </vt:variant>
      <vt:variant>
        <vt:i4>5</vt:i4>
      </vt:variant>
      <vt:variant>
        <vt:lpwstr>http://www.udlcenter.org/aboutudl/udlguidelines/principle3</vt:lpwstr>
      </vt:variant>
      <vt:variant>
        <vt:lpwstr>principle3_g7</vt:lpwstr>
      </vt:variant>
      <vt:variant>
        <vt:i4>2293767</vt:i4>
      </vt:variant>
      <vt:variant>
        <vt:i4>90</vt:i4>
      </vt:variant>
      <vt:variant>
        <vt:i4>0</vt:i4>
      </vt:variant>
      <vt:variant>
        <vt:i4>5</vt:i4>
      </vt:variant>
      <vt:variant>
        <vt:lpwstr>http://www.udlcenter.org/aboutudl/udlguidelines/principle3</vt:lpwstr>
      </vt:variant>
      <vt:variant>
        <vt:lpwstr>principle3_g7</vt:lpwstr>
      </vt:variant>
      <vt:variant>
        <vt:i4>7209015</vt:i4>
      </vt:variant>
      <vt:variant>
        <vt:i4>87</vt:i4>
      </vt:variant>
      <vt:variant>
        <vt:i4>0</vt:i4>
      </vt:variant>
      <vt:variant>
        <vt:i4>5</vt:i4>
      </vt:variant>
      <vt:variant>
        <vt:lpwstr>http://www.udlcenter.org/aboutudl/udlguidelines/principle3</vt:lpwstr>
      </vt:variant>
      <vt:variant>
        <vt:lpwstr/>
      </vt:variant>
      <vt:variant>
        <vt:i4>2293767</vt:i4>
      </vt:variant>
      <vt:variant>
        <vt:i4>84</vt:i4>
      </vt:variant>
      <vt:variant>
        <vt:i4>0</vt:i4>
      </vt:variant>
      <vt:variant>
        <vt:i4>5</vt:i4>
      </vt:variant>
      <vt:variant>
        <vt:lpwstr>http://www.udlcenter.org/aboutudl/udlguidelines/principle2</vt:lpwstr>
      </vt:variant>
      <vt:variant>
        <vt:lpwstr>principle2_g6</vt:lpwstr>
      </vt:variant>
      <vt:variant>
        <vt:i4>2293767</vt:i4>
      </vt:variant>
      <vt:variant>
        <vt:i4>81</vt:i4>
      </vt:variant>
      <vt:variant>
        <vt:i4>0</vt:i4>
      </vt:variant>
      <vt:variant>
        <vt:i4>5</vt:i4>
      </vt:variant>
      <vt:variant>
        <vt:lpwstr>http://www.udlcenter.org/aboutudl/udlguidelines/principle2</vt:lpwstr>
      </vt:variant>
      <vt:variant>
        <vt:lpwstr>principle2_g6</vt:lpwstr>
      </vt:variant>
      <vt:variant>
        <vt:i4>2293767</vt:i4>
      </vt:variant>
      <vt:variant>
        <vt:i4>78</vt:i4>
      </vt:variant>
      <vt:variant>
        <vt:i4>0</vt:i4>
      </vt:variant>
      <vt:variant>
        <vt:i4>5</vt:i4>
      </vt:variant>
      <vt:variant>
        <vt:lpwstr>http://www.udlcenter.org/aboutudl/udlguidelines/principle2</vt:lpwstr>
      </vt:variant>
      <vt:variant>
        <vt:lpwstr>principle2_g6</vt:lpwstr>
      </vt:variant>
      <vt:variant>
        <vt:i4>2293767</vt:i4>
      </vt:variant>
      <vt:variant>
        <vt:i4>75</vt:i4>
      </vt:variant>
      <vt:variant>
        <vt:i4>0</vt:i4>
      </vt:variant>
      <vt:variant>
        <vt:i4>5</vt:i4>
      </vt:variant>
      <vt:variant>
        <vt:lpwstr>http://www.udlcenter.org/aboutudl/udlguidelines/principle2</vt:lpwstr>
      </vt:variant>
      <vt:variant>
        <vt:lpwstr>principle2_g6</vt:lpwstr>
      </vt:variant>
      <vt:variant>
        <vt:i4>2293767</vt:i4>
      </vt:variant>
      <vt:variant>
        <vt:i4>72</vt:i4>
      </vt:variant>
      <vt:variant>
        <vt:i4>0</vt:i4>
      </vt:variant>
      <vt:variant>
        <vt:i4>5</vt:i4>
      </vt:variant>
      <vt:variant>
        <vt:lpwstr>http://www.udlcenter.org/aboutudl/udlguidelines/principle2</vt:lpwstr>
      </vt:variant>
      <vt:variant>
        <vt:lpwstr>principle2_g6</vt:lpwstr>
      </vt:variant>
      <vt:variant>
        <vt:i4>2293767</vt:i4>
      </vt:variant>
      <vt:variant>
        <vt:i4>69</vt:i4>
      </vt:variant>
      <vt:variant>
        <vt:i4>0</vt:i4>
      </vt:variant>
      <vt:variant>
        <vt:i4>5</vt:i4>
      </vt:variant>
      <vt:variant>
        <vt:lpwstr>http://www.udlcenter.org/aboutudl/udlguidelines/principle2</vt:lpwstr>
      </vt:variant>
      <vt:variant>
        <vt:lpwstr>principle2_g5</vt:lpwstr>
      </vt:variant>
      <vt:variant>
        <vt:i4>2293767</vt:i4>
      </vt:variant>
      <vt:variant>
        <vt:i4>66</vt:i4>
      </vt:variant>
      <vt:variant>
        <vt:i4>0</vt:i4>
      </vt:variant>
      <vt:variant>
        <vt:i4>5</vt:i4>
      </vt:variant>
      <vt:variant>
        <vt:lpwstr>http://www.udlcenter.org/aboutudl/udlguidelines/principle2</vt:lpwstr>
      </vt:variant>
      <vt:variant>
        <vt:lpwstr>principle2_g5</vt:lpwstr>
      </vt:variant>
      <vt:variant>
        <vt:i4>2293767</vt:i4>
      </vt:variant>
      <vt:variant>
        <vt:i4>63</vt:i4>
      </vt:variant>
      <vt:variant>
        <vt:i4>0</vt:i4>
      </vt:variant>
      <vt:variant>
        <vt:i4>5</vt:i4>
      </vt:variant>
      <vt:variant>
        <vt:lpwstr>http://www.udlcenter.org/aboutudl/udlguidelines/principle2</vt:lpwstr>
      </vt:variant>
      <vt:variant>
        <vt:lpwstr>principle2_g5</vt:lpwstr>
      </vt:variant>
      <vt:variant>
        <vt:i4>2293767</vt:i4>
      </vt:variant>
      <vt:variant>
        <vt:i4>60</vt:i4>
      </vt:variant>
      <vt:variant>
        <vt:i4>0</vt:i4>
      </vt:variant>
      <vt:variant>
        <vt:i4>5</vt:i4>
      </vt:variant>
      <vt:variant>
        <vt:lpwstr>http://www.udlcenter.org/aboutudl/udlguidelines/principle2</vt:lpwstr>
      </vt:variant>
      <vt:variant>
        <vt:lpwstr>principle2_g5</vt:lpwstr>
      </vt:variant>
      <vt:variant>
        <vt:i4>2293767</vt:i4>
      </vt:variant>
      <vt:variant>
        <vt:i4>57</vt:i4>
      </vt:variant>
      <vt:variant>
        <vt:i4>0</vt:i4>
      </vt:variant>
      <vt:variant>
        <vt:i4>5</vt:i4>
      </vt:variant>
      <vt:variant>
        <vt:lpwstr>http://www.udlcenter.org/aboutudl/udlguidelines/principle2</vt:lpwstr>
      </vt:variant>
      <vt:variant>
        <vt:lpwstr>principle2_g4</vt:lpwstr>
      </vt:variant>
      <vt:variant>
        <vt:i4>2293767</vt:i4>
      </vt:variant>
      <vt:variant>
        <vt:i4>54</vt:i4>
      </vt:variant>
      <vt:variant>
        <vt:i4>0</vt:i4>
      </vt:variant>
      <vt:variant>
        <vt:i4>5</vt:i4>
      </vt:variant>
      <vt:variant>
        <vt:lpwstr>http://www.udlcenter.org/aboutudl/udlguidelines/principle2</vt:lpwstr>
      </vt:variant>
      <vt:variant>
        <vt:lpwstr>principle2_g4</vt:lpwstr>
      </vt:variant>
      <vt:variant>
        <vt:i4>2293767</vt:i4>
      </vt:variant>
      <vt:variant>
        <vt:i4>51</vt:i4>
      </vt:variant>
      <vt:variant>
        <vt:i4>0</vt:i4>
      </vt:variant>
      <vt:variant>
        <vt:i4>5</vt:i4>
      </vt:variant>
      <vt:variant>
        <vt:lpwstr>http://www.udlcenter.org/aboutudl/udlguidelines/principle2</vt:lpwstr>
      </vt:variant>
      <vt:variant>
        <vt:lpwstr>principle2_g4</vt:lpwstr>
      </vt:variant>
      <vt:variant>
        <vt:i4>7274551</vt:i4>
      </vt:variant>
      <vt:variant>
        <vt:i4>48</vt:i4>
      </vt:variant>
      <vt:variant>
        <vt:i4>0</vt:i4>
      </vt:variant>
      <vt:variant>
        <vt:i4>5</vt:i4>
      </vt:variant>
      <vt:variant>
        <vt:lpwstr>http://www.udlcenter.org/aboutudl/udlguidelines/principle2</vt:lpwstr>
      </vt:variant>
      <vt:variant>
        <vt:lpwstr/>
      </vt:variant>
      <vt:variant>
        <vt:i4>2293767</vt:i4>
      </vt:variant>
      <vt:variant>
        <vt:i4>45</vt:i4>
      </vt:variant>
      <vt:variant>
        <vt:i4>0</vt:i4>
      </vt:variant>
      <vt:variant>
        <vt:i4>5</vt:i4>
      </vt:variant>
      <vt:variant>
        <vt:lpwstr>http://www.udlcenter.org/aboutudl/udlguidelines/principle1</vt:lpwstr>
      </vt:variant>
      <vt:variant>
        <vt:lpwstr>principle1_g3</vt:lpwstr>
      </vt:variant>
      <vt:variant>
        <vt:i4>2293767</vt:i4>
      </vt:variant>
      <vt:variant>
        <vt:i4>42</vt:i4>
      </vt:variant>
      <vt:variant>
        <vt:i4>0</vt:i4>
      </vt:variant>
      <vt:variant>
        <vt:i4>5</vt:i4>
      </vt:variant>
      <vt:variant>
        <vt:lpwstr>http://www.udlcenter.org/aboutudl/udlguidelines/principle1</vt:lpwstr>
      </vt:variant>
      <vt:variant>
        <vt:lpwstr>principle1_g3</vt:lpwstr>
      </vt:variant>
      <vt:variant>
        <vt:i4>2293767</vt:i4>
      </vt:variant>
      <vt:variant>
        <vt:i4>39</vt:i4>
      </vt:variant>
      <vt:variant>
        <vt:i4>0</vt:i4>
      </vt:variant>
      <vt:variant>
        <vt:i4>5</vt:i4>
      </vt:variant>
      <vt:variant>
        <vt:lpwstr>http://www.udlcenter.org/aboutudl/udlguidelines/principle1</vt:lpwstr>
      </vt:variant>
      <vt:variant>
        <vt:lpwstr>principle1_g3</vt:lpwstr>
      </vt:variant>
      <vt:variant>
        <vt:i4>2293767</vt:i4>
      </vt:variant>
      <vt:variant>
        <vt:i4>36</vt:i4>
      </vt:variant>
      <vt:variant>
        <vt:i4>0</vt:i4>
      </vt:variant>
      <vt:variant>
        <vt:i4>5</vt:i4>
      </vt:variant>
      <vt:variant>
        <vt:lpwstr>http://www.udlcenter.org/aboutudl/udlguidelines/principle1</vt:lpwstr>
      </vt:variant>
      <vt:variant>
        <vt:lpwstr>principle1_g3</vt:lpwstr>
      </vt:variant>
      <vt:variant>
        <vt:i4>2293767</vt:i4>
      </vt:variant>
      <vt:variant>
        <vt:i4>33</vt:i4>
      </vt:variant>
      <vt:variant>
        <vt:i4>0</vt:i4>
      </vt:variant>
      <vt:variant>
        <vt:i4>5</vt:i4>
      </vt:variant>
      <vt:variant>
        <vt:lpwstr>http://www.udlcenter.org/aboutudl/udlguidelines/principle1</vt:lpwstr>
      </vt:variant>
      <vt:variant>
        <vt:lpwstr>principle1_g3</vt:lpwstr>
      </vt:variant>
      <vt:variant>
        <vt:i4>2293767</vt:i4>
      </vt:variant>
      <vt:variant>
        <vt:i4>30</vt:i4>
      </vt:variant>
      <vt:variant>
        <vt:i4>0</vt:i4>
      </vt:variant>
      <vt:variant>
        <vt:i4>5</vt:i4>
      </vt:variant>
      <vt:variant>
        <vt:lpwstr>http://www.udlcenter.org/aboutudl/udlguidelines/principle1</vt:lpwstr>
      </vt:variant>
      <vt:variant>
        <vt:lpwstr>principle1_g2</vt:lpwstr>
      </vt:variant>
      <vt:variant>
        <vt:i4>2293767</vt:i4>
      </vt:variant>
      <vt:variant>
        <vt:i4>27</vt:i4>
      </vt:variant>
      <vt:variant>
        <vt:i4>0</vt:i4>
      </vt:variant>
      <vt:variant>
        <vt:i4>5</vt:i4>
      </vt:variant>
      <vt:variant>
        <vt:lpwstr>http://www.udlcenter.org/aboutudl/udlguidelines/principle1</vt:lpwstr>
      </vt:variant>
      <vt:variant>
        <vt:lpwstr>principle1_g2</vt:lpwstr>
      </vt:variant>
      <vt:variant>
        <vt:i4>2293767</vt:i4>
      </vt:variant>
      <vt:variant>
        <vt:i4>24</vt:i4>
      </vt:variant>
      <vt:variant>
        <vt:i4>0</vt:i4>
      </vt:variant>
      <vt:variant>
        <vt:i4>5</vt:i4>
      </vt:variant>
      <vt:variant>
        <vt:lpwstr>http://www.udlcenter.org/aboutudl/udlguidelines/principle1</vt:lpwstr>
      </vt:variant>
      <vt:variant>
        <vt:lpwstr>principle1_g2</vt:lpwstr>
      </vt:variant>
      <vt:variant>
        <vt:i4>2293767</vt:i4>
      </vt:variant>
      <vt:variant>
        <vt:i4>21</vt:i4>
      </vt:variant>
      <vt:variant>
        <vt:i4>0</vt:i4>
      </vt:variant>
      <vt:variant>
        <vt:i4>5</vt:i4>
      </vt:variant>
      <vt:variant>
        <vt:lpwstr>http://www.udlcenter.org/aboutudl/udlguidelines/principle1</vt:lpwstr>
      </vt:variant>
      <vt:variant>
        <vt:lpwstr>principle1_g2</vt:lpwstr>
      </vt:variant>
      <vt:variant>
        <vt:i4>2293767</vt:i4>
      </vt:variant>
      <vt:variant>
        <vt:i4>18</vt:i4>
      </vt:variant>
      <vt:variant>
        <vt:i4>0</vt:i4>
      </vt:variant>
      <vt:variant>
        <vt:i4>5</vt:i4>
      </vt:variant>
      <vt:variant>
        <vt:lpwstr>http://www.udlcenter.org/aboutudl/udlguidelines/principle1</vt:lpwstr>
      </vt:variant>
      <vt:variant>
        <vt:lpwstr>principle1_g2</vt:lpwstr>
      </vt:variant>
      <vt:variant>
        <vt:i4>2293767</vt:i4>
      </vt:variant>
      <vt:variant>
        <vt:i4>15</vt:i4>
      </vt:variant>
      <vt:variant>
        <vt:i4>0</vt:i4>
      </vt:variant>
      <vt:variant>
        <vt:i4>5</vt:i4>
      </vt:variant>
      <vt:variant>
        <vt:lpwstr>http://www.udlcenter.org/aboutudl/udlguidelines/principle1</vt:lpwstr>
      </vt:variant>
      <vt:variant>
        <vt:lpwstr>principle1_g2</vt:lpwstr>
      </vt:variant>
      <vt:variant>
        <vt:i4>2293767</vt:i4>
      </vt:variant>
      <vt:variant>
        <vt:i4>12</vt:i4>
      </vt:variant>
      <vt:variant>
        <vt:i4>0</vt:i4>
      </vt:variant>
      <vt:variant>
        <vt:i4>5</vt:i4>
      </vt:variant>
      <vt:variant>
        <vt:lpwstr>http://www.udlcenter.org/aboutudl/udlguidelines/principle1</vt:lpwstr>
      </vt:variant>
      <vt:variant>
        <vt:lpwstr>principle1_g1</vt:lpwstr>
      </vt:variant>
      <vt:variant>
        <vt:i4>2293767</vt:i4>
      </vt:variant>
      <vt:variant>
        <vt:i4>9</vt:i4>
      </vt:variant>
      <vt:variant>
        <vt:i4>0</vt:i4>
      </vt:variant>
      <vt:variant>
        <vt:i4>5</vt:i4>
      </vt:variant>
      <vt:variant>
        <vt:lpwstr>http://www.udlcenter.org/aboutudl/udlguidelines/principle1</vt:lpwstr>
      </vt:variant>
      <vt:variant>
        <vt:lpwstr>principle1_g1</vt:lpwstr>
      </vt:variant>
      <vt:variant>
        <vt:i4>2293767</vt:i4>
      </vt:variant>
      <vt:variant>
        <vt:i4>6</vt:i4>
      </vt:variant>
      <vt:variant>
        <vt:i4>0</vt:i4>
      </vt:variant>
      <vt:variant>
        <vt:i4>5</vt:i4>
      </vt:variant>
      <vt:variant>
        <vt:lpwstr>http://www.udlcenter.org/aboutudl/udlguidelines/principle1</vt:lpwstr>
      </vt:variant>
      <vt:variant>
        <vt:lpwstr>principle1_g1</vt:lpwstr>
      </vt:variant>
      <vt:variant>
        <vt:i4>2293767</vt:i4>
      </vt:variant>
      <vt:variant>
        <vt:i4>3</vt:i4>
      </vt:variant>
      <vt:variant>
        <vt:i4>0</vt:i4>
      </vt:variant>
      <vt:variant>
        <vt:i4>5</vt:i4>
      </vt:variant>
      <vt:variant>
        <vt:lpwstr>http://www.udlcenter.org/aboutudl/udlguidelines/principle1</vt:lpwstr>
      </vt:variant>
      <vt:variant>
        <vt:lpwstr>principle1_g1</vt:lpwstr>
      </vt:variant>
      <vt:variant>
        <vt:i4>7077943</vt:i4>
      </vt:variant>
      <vt:variant>
        <vt:i4>0</vt:i4>
      </vt:variant>
      <vt:variant>
        <vt:i4>0</vt:i4>
      </vt:variant>
      <vt:variant>
        <vt:i4>5</vt:i4>
      </vt:variant>
      <vt:variant>
        <vt:lpwstr>http://www.udlcenter.org/aboutudl/udlguidelines/principle1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Yvonne Domings</dc:creator>
  <cp:lastModifiedBy>Emma Di Sciullo</cp:lastModifiedBy>
  <cp:revision>2</cp:revision>
  <cp:lastPrinted>2009-02-25T12:47:00Z</cp:lastPrinted>
  <dcterms:created xsi:type="dcterms:W3CDTF">2011-07-19T01:33:00Z</dcterms:created>
  <dcterms:modified xsi:type="dcterms:W3CDTF">2011-07-19T01:33:00Z</dcterms:modified>
</cp:coreProperties>
</file>